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100" w:rsidRPr="00626FA6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PROPÓSITO.</w:t>
      </w:r>
    </w:p>
    <w:p w:rsidR="00CB0673" w:rsidRDefault="00CB0673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CA0FEA" w:rsidRDefault="0038715C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Cs/>
          <w:sz w:val="20"/>
          <w:szCs w:val="20"/>
          <w:lang w:val="es-MX"/>
        </w:rPr>
        <w:t>Dotar</w:t>
      </w:r>
      <w:r w:rsidR="00E403E3">
        <w:rPr>
          <w:rFonts w:ascii="Trebuchet MS" w:hAnsi="Trebuchet MS" w:cs="Arial"/>
          <w:bCs/>
          <w:sz w:val="20"/>
          <w:szCs w:val="20"/>
          <w:lang w:val="es-MX"/>
        </w:rPr>
        <w:t xml:space="preserve"> a los centros de trabajo del mobiliario y equipo requeridos, </w:t>
      </w:r>
      <w:r w:rsidR="00236D6F">
        <w:rPr>
          <w:rFonts w:ascii="Trebuchet MS" w:hAnsi="Trebuchet MS" w:cs="Arial"/>
          <w:bCs/>
          <w:sz w:val="20"/>
          <w:szCs w:val="20"/>
          <w:lang w:val="es-MX"/>
        </w:rPr>
        <w:t xml:space="preserve">con </w:t>
      </w:r>
      <w:r w:rsidR="00E403E3">
        <w:rPr>
          <w:rFonts w:ascii="Trebuchet MS" w:hAnsi="Trebuchet MS" w:cs="Arial"/>
          <w:bCs/>
          <w:sz w:val="20"/>
          <w:szCs w:val="20"/>
          <w:lang w:val="es-MX"/>
        </w:rPr>
        <w:t xml:space="preserve">base </w:t>
      </w:r>
      <w:r>
        <w:rPr>
          <w:rFonts w:ascii="Trebuchet MS" w:hAnsi="Trebuchet MS" w:cs="Arial"/>
          <w:bCs/>
          <w:sz w:val="20"/>
          <w:szCs w:val="20"/>
          <w:lang w:val="es-MX"/>
        </w:rPr>
        <w:t>en el Programa de Equipamiento Escolar en el Nivel Básico de Educación Pública</w:t>
      </w:r>
      <w:r w:rsidR="009F672D">
        <w:rPr>
          <w:rFonts w:ascii="Trebuchet MS" w:hAnsi="Trebuchet MS" w:cs="Arial"/>
          <w:bCs/>
          <w:sz w:val="20"/>
          <w:szCs w:val="20"/>
          <w:lang w:val="es-MX"/>
        </w:rPr>
        <w:t>, en estricto apego a la normatividad</w:t>
      </w:r>
      <w:r w:rsidR="00FD5737">
        <w:rPr>
          <w:rFonts w:ascii="Trebuchet MS" w:hAnsi="Trebuchet MS" w:cs="Arial"/>
          <w:bCs/>
          <w:sz w:val="20"/>
          <w:szCs w:val="20"/>
          <w:lang w:val="es-MX"/>
        </w:rPr>
        <w:t xml:space="preserve"> vigente</w:t>
      </w:r>
      <w:r w:rsidR="009F672D">
        <w:rPr>
          <w:rFonts w:ascii="Trebuchet MS" w:hAnsi="Trebuchet MS" w:cs="Arial"/>
          <w:bCs/>
          <w:sz w:val="20"/>
          <w:szCs w:val="20"/>
          <w:lang w:val="es-MX"/>
        </w:rPr>
        <w:t xml:space="preserve"> y a la disponibilidad presupuestal para</w:t>
      </w:r>
      <w:r w:rsidR="00231827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975357">
        <w:rPr>
          <w:rFonts w:ascii="Trebuchet MS" w:hAnsi="Trebuchet MS" w:cs="Arial"/>
          <w:bCs/>
          <w:sz w:val="20"/>
          <w:szCs w:val="20"/>
          <w:lang w:val="es-MX"/>
        </w:rPr>
        <w:t>dar respuesta satisfactoria al mayor número de peticiones posibles</w:t>
      </w:r>
      <w:r w:rsidR="009F672D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236D6F" w:rsidRDefault="00236D6F" w:rsidP="00CB0673">
      <w:pPr>
        <w:tabs>
          <w:tab w:val="left" w:pos="3456"/>
        </w:tabs>
        <w:ind w:left="284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9F2F22" w:rsidRDefault="00550F44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ALCANCE.</w:t>
      </w: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ab/>
      </w:r>
    </w:p>
    <w:p w:rsidR="001026A6" w:rsidRPr="00550F44" w:rsidRDefault="001026A6" w:rsidP="001026A6">
      <w:pPr>
        <w:pStyle w:val="Prrafodelista"/>
        <w:tabs>
          <w:tab w:val="left" w:pos="284"/>
        </w:tabs>
        <w:ind w:left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8C1E91" w:rsidRDefault="00E87671" w:rsidP="001026A6">
      <w:pPr>
        <w:pStyle w:val="Prrafodelista"/>
        <w:ind w:left="0"/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0024D">
        <w:rPr>
          <w:rFonts w:ascii="Trebuchet MS" w:hAnsi="Trebuchet MS" w:cs="Arial"/>
          <w:bCs/>
          <w:sz w:val="20"/>
          <w:szCs w:val="20"/>
          <w:lang w:val="es-MX"/>
        </w:rPr>
        <w:t xml:space="preserve">El </w:t>
      </w:r>
      <w:r w:rsidR="00D0024D" w:rsidRPr="00D0024D">
        <w:rPr>
          <w:rFonts w:ascii="Trebuchet MS" w:hAnsi="Trebuchet MS" w:cs="Arial"/>
          <w:bCs/>
          <w:sz w:val="20"/>
          <w:szCs w:val="20"/>
          <w:lang w:val="es-MX"/>
        </w:rPr>
        <w:t>Pro</w:t>
      </w:r>
      <w:r w:rsidR="0038715C">
        <w:rPr>
          <w:rFonts w:ascii="Trebuchet MS" w:hAnsi="Trebuchet MS" w:cs="Arial"/>
          <w:bCs/>
          <w:sz w:val="20"/>
          <w:szCs w:val="20"/>
          <w:lang w:val="es-MX"/>
        </w:rPr>
        <w:t>grama</w:t>
      </w:r>
      <w:r w:rsidR="00D0024D" w:rsidRPr="00D0024D">
        <w:rPr>
          <w:rFonts w:ascii="Trebuchet MS" w:hAnsi="Trebuchet MS" w:cs="Arial"/>
          <w:bCs/>
          <w:sz w:val="20"/>
          <w:szCs w:val="20"/>
          <w:lang w:val="es-MX"/>
        </w:rPr>
        <w:t xml:space="preserve"> de Equipamiento Escolar</w:t>
      </w:r>
      <w:r w:rsidR="00F472F9">
        <w:rPr>
          <w:rFonts w:ascii="Trebuchet MS" w:hAnsi="Trebuchet MS" w:cs="Arial"/>
          <w:bCs/>
          <w:sz w:val="20"/>
          <w:szCs w:val="20"/>
          <w:lang w:val="es-MX"/>
        </w:rPr>
        <w:t xml:space="preserve"> en el Nivel Básico de Educación Pública</w:t>
      </w:r>
      <w:r w:rsidRPr="00D0024D">
        <w:rPr>
          <w:rFonts w:ascii="Trebuchet MS" w:hAnsi="Trebuchet MS" w:cs="Arial"/>
          <w:bCs/>
          <w:sz w:val="20"/>
          <w:szCs w:val="20"/>
          <w:lang w:val="es-MX"/>
        </w:rPr>
        <w:t xml:space="preserve"> aplica a </w:t>
      </w:r>
      <w:r w:rsidR="00975357">
        <w:rPr>
          <w:rFonts w:ascii="Trebuchet MS" w:hAnsi="Trebuchet MS" w:cs="Arial"/>
          <w:bCs/>
          <w:sz w:val="20"/>
          <w:szCs w:val="20"/>
          <w:lang w:val="es-MX"/>
        </w:rPr>
        <w:t xml:space="preserve">todos los </w:t>
      </w:r>
      <w:r w:rsidRPr="00D0024D">
        <w:rPr>
          <w:rFonts w:ascii="Trebuchet MS" w:hAnsi="Trebuchet MS" w:cs="Arial"/>
          <w:bCs/>
          <w:sz w:val="20"/>
          <w:szCs w:val="20"/>
          <w:lang w:val="es-MX"/>
        </w:rPr>
        <w:t xml:space="preserve">planteles </w:t>
      </w:r>
      <w:r w:rsidR="00975357">
        <w:rPr>
          <w:rFonts w:ascii="Trebuchet MS" w:hAnsi="Trebuchet MS" w:cs="Arial"/>
          <w:bCs/>
          <w:sz w:val="20"/>
          <w:szCs w:val="20"/>
          <w:lang w:val="es-MX"/>
        </w:rPr>
        <w:t>de</w:t>
      </w:r>
      <w:r w:rsidR="00231827">
        <w:rPr>
          <w:rFonts w:ascii="Trebuchet MS" w:hAnsi="Trebuchet MS" w:cs="Arial"/>
          <w:bCs/>
          <w:sz w:val="20"/>
          <w:szCs w:val="20"/>
          <w:lang w:val="es-MX"/>
        </w:rPr>
        <w:t xml:space="preserve">               </w:t>
      </w:r>
      <w:r w:rsidR="001026A6">
        <w:rPr>
          <w:rFonts w:ascii="Trebuchet MS" w:hAnsi="Trebuchet MS" w:cs="Arial"/>
          <w:bCs/>
          <w:sz w:val="20"/>
          <w:szCs w:val="20"/>
          <w:lang w:val="es-MX"/>
        </w:rPr>
        <w:t>Educación</w:t>
      </w:r>
      <w:r w:rsidR="0038715C">
        <w:rPr>
          <w:rFonts w:ascii="Trebuchet MS" w:hAnsi="Trebuchet MS" w:cs="Arial"/>
          <w:bCs/>
          <w:sz w:val="20"/>
          <w:szCs w:val="20"/>
          <w:lang w:val="es-MX"/>
        </w:rPr>
        <w:t xml:space="preserve"> inicial, especial, preescolar, primaria y secundaria, en sus diversas modalidades, en el Estado de Sinaloa.</w:t>
      </w:r>
      <w:r w:rsidR="001026A6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En este procedimiento participa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>n</w:t>
      </w:r>
      <w:r w:rsidR="00AA3029">
        <w:rPr>
          <w:rFonts w:ascii="Trebuchet MS" w:hAnsi="Trebuchet MS" w:cs="Arial"/>
          <w:bCs/>
          <w:sz w:val="20"/>
          <w:szCs w:val="20"/>
          <w:lang w:val="es-MX"/>
        </w:rPr>
        <w:t xml:space="preserve">: </w:t>
      </w:r>
      <w:r w:rsidR="004F2604">
        <w:rPr>
          <w:rFonts w:ascii="Trebuchet MS" w:hAnsi="Trebuchet MS" w:cs="Arial"/>
          <w:bCs/>
          <w:sz w:val="20"/>
          <w:szCs w:val="20"/>
          <w:lang w:val="es-MX"/>
        </w:rPr>
        <w:t>c</w:t>
      </w:r>
      <w:r w:rsidR="00AA3029">
        <w:rPr>
          <w:rFonts w:ascii="Trebuchet MS" w:hAnsi="Trebuchet MS" w:cs="Arial"/>
          <w:bCs/>
          <w:sz w:val="20"/>
          <w:szCs w:val="20"/>
          <w:lang w:val="es-MX"/>
        </w:rPr>
        <w:t xml:space="preserve">apturista 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>del Área de Recepción de Correspondencia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 xml:space="preserve">de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la D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 xml:space="preserve">irección de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 xml:space="preserve">nfraestructura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>ducativa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, Jefe y Subjefe del D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 xml:space="preserve">epartamento de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I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 xml:space="preserve">nversión y 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7627A0">
        <w:rPr>
          <w:rFonts w:ascii="Trebuchet MS" w:hAnsi="Trebuchet MS" w:cs="Arial"/>
          <w:bCs/>
          <w:sz w:val="20"/>
          <w:szCs w:val="20"/>
          <w:lang w:val="es-MX"/>
        </w:rPr>
        <w:t>eguimiento</w:t>
      </w:r>
      <w:r w:rsidR="00DA2490">
        <w:rPr>
          <w:rFonts w:ascii="Trebuchet MS" w:hAnsi="Trebuchet MS" w:cs="Arial"/>
          <w:bCs/>
          <w:sz w:val="20"/>
          <w:szCs w:val="20"/>
          <w:lang w:val="es-MX"/>
        </w:rPr>
        <w:t>, Director de Infraestructura Educativa, Director General de Servicios Administrativos y Director de Recursos Materiales y Servicios.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Inicia 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cuando </w:t>
      </w:r>
      <w:r w:rsidR="00AA3029">
        <w:rPr>
          <w:rFonts w:ascii="Trebuchet MS" w:hAnsi="Trebuchet MS" w:cs="Arial"/>
          <w:bCs/>
          <w:sz w:val="20"/>
          <w:szCs w:val="20"/>
          <w:lang w:val="es-MX"/>
        </w:rPr>
        <w:t>la capturista del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 Área de Recepción de Correspondencia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 de la D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>irección de Infraestructura Educativa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 recibe los 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>oficios de petición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 remitidos por la D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irección 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>G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eneral de 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 xml:space="preserve">ervicios 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E06D8B" w:rsidRPr="001803CA">
        <w:rPr>
          <w:rFonts w:ascii="Trebuchet MS" w:hAnsi="Trebuchet MS" w:cs="Arial"/>
          <w:bCs/>
          <w:sz w:val="20"/>
          <w:szCs w:val="20"/>
          <w:lang w:val="es-MX"/>
        </w:rPr>
        <w:t>dministrativos</w:t>
      </w:r>
      <w:r w:rsidR="000046C1" w:rsidRPr="001803CA">
        <w:rPr>
          <w:rFonts w:ascii="Trebuchet MS" w:hAnsi="Trebuchet MS" w:cs="Arial"/>
          <w:bCs/>
          <w:sz w:val="20"/>
          <w:szCs w:val="20"/>
          <w:lang w:val="es-MX"/>
        </w:rPr>
        <w:t>, firma y sella de recibido;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7F41C2" w:rsidRPr="00DD49D7">
        <w:rPr>
          <w:rFonts w:ascii="Trebuchet MS" w:hAnsi="Trebuchet MS" w:cs="Arial"/>
          <w:bCs/>
          <w:sz w:val="20"/>
          <w:szCs w:val="20"/>
          <w:lang w:val="es-MX"/>
        </w:rPr>
        <w:t xml:space="preserve">y termina cuando el Jefe y Subjefe del Departamento de Inversión y Seguimiento rechazan los </w:t>
      </w:r>
      <w:r w:rsidR="007F41C2">
        <w:rPr>
          <w:rFonts w:ascii="Trebuchet MS" w:hAnsi="Trebuchet MS" w:cs="Arial"/>
          <w:bCs/>
          <w:sz w:val="20"/>
          <w:szCs w:val="20"/>
          <w:lang w:val="es-MX"/>
        </w:rPr>
        <w:t>casos de necesidades no viables</w:t>
      </w:r>
      <w:r w:rsidR="007F41C2" w:rsidRPr="00DD49D7">
        <w:rPr>
          <w:rFonts w:ascii="Trebuchet MS" w:hAnsi="Trebuchet MS" w:cs="Arial"/>
          <w:bCs/>
          <w:sz w:val="20"/>
          <w:szCs w:val="20"/>
          <w:lang w:val="es-MX"/>
        </w:rPr>
        <w:t>;</w:t>
      </w:r>
      <w:r w:rsidR="00231827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0046C1" w:rsidRPr="00595D72">
        <w:rPr>
          <w:rFonts w:ascii="Trebuchet MS" w:hAnsi="Trebuchet MS" w:cs="Arial"/>
          <w:bCs/>
          <w:sz w:val="20"/>
          <w:szCs w:val="20"/>
          <w:lang w:val="es-MX"/>
        </w:rPr>
        <w:t>y</w:t>
      </w:r>
      <w:r w:rsidR="007F41C2">
        <w:rPr>
          <w:rFonts w:ascii="Trebuchet MS" w:hAnsi="Trebuchet MS" w:cs="Arial"/>
          <w:bCs/>
          <w:sz w:val="20"/>
          <w:szCs w:val="20"/>
          <w:lang w:val="es-MX"/>
        </w:rPr>
        <w:t xml:space="preserve">/o cuando los antes mencionados </w:t>
      </w:r>
      <w:r w:rsidR="00595D72">
        <w:rPr>
          <w:rFonts w:ascii="Trebuchet MS" w:hAnsi="Trebuchet MS" w:cs="Arial"/>
          <w:bCs/>
          <w:sz w:val="20"/>
          <w:szCs w:val="20"/>
          <w:lang w:val="es-MX"/>
        </w:rPr>
        <w:t xml:space="preserve">hacen entrega </w:t>
      </w:r>
      <w:r w:rsidR="00AD6426">
        <w:rPr>
          <w:rFonts w:ascii="Trebuchet MS" w:hAnsi="Trebuchet MS" w:cs="Arial"/>
          <w:bCs/>
          <w:sz w:val="20"/>
          <w:szCs w:val="20"/>
          <w:lang w:val="es-MX"/>
        </w:rPr>
        <w:t xml:space="preserve">de la </w:t>
      </w:r>
      <w:r w:rsidR="009A3F8D">
        <w:rPr>
          <w:rFonts w:ascii="Trebuchet MS" w:hAnsi="Trebuchet MS" w:cs="Arial"/>
          <w:bCs/>
          <w:sz w:val="20"/>
          <w:szCs w:val="20"/>
          <w:lang w:val="es-MX"/>
        </w:rPr>
        <w:t>S</w:t>
      </w:r>
      <w:r w:rsidR="00AD6426">
        <w:rPr>
          <w:rFonts w:ascii="Trebuchet MS" w:hAnsi="Trebuchet MS" w:cs="Arial"/>
          <w:bCs/>
          <w:sz w:val="20"/>
          <w:szCs w:val="20"/>
          <w:lang w:val="es-MX"/>
        </w:rPr>
        <w:t xml:space="preserve">olicitud </w:t>
      </w:r>
      <w:r w:rsidR="006E150F">
        <w:rPr>
          <w:rFonts w:ascii="Trebuchet MS" w:hAnsi="Trebuchet MS" w:cs="Arial"/>
          <w:bCs/>
          <w:sz w:val="20"/>
          <w:szCs w:val="20"/>
          <w:lang w:val="es-MX"/>
        </w:rPr>
        <w:t>de Materiales, Mobiliario y Equipo Interna</w:t>
      </w:r>
      <w:r w:rsidR="000B3456">
        <w:rPr>
          <w:rFonts w:ascii="Trebuchet MS" w:hAnsi="Trebuchet MS" w:cs="Arial"/>
          <w:bCs/>
          <w:sz w:val="20"/>
          <w:szCs w:val="20"/>
          <w:lang w:val="es-MX"/>
        </w:rPr>
        <w:t>(</w:t>
      </w:r>
      <w:r w:rsidR="00AB0691">
        <w:rPr>
          <w:rFonts w:ascii="Trebuchet MS" w:hAnsi="Trebuchet MS" w:cs="Arial"/>
          <w:bCs/>
          <w:sz w:val="20"/>
          <w:szCs w:val="20"/>
          <w:lang w:val="es-MX"/>
        </w:rPr>
        <w:t>V</w:t>
      </w:r>
      <w:r w:rsidR="000B3456">
        <w:rPr>
          <w:rFonts w:ascii="Trebuchet MS" w:hAnsi="Trebuchet MS" w:cs="Arial"/>
          <w:bCs/>
          <w:sz w:val="20"/>
          <w:szCs w:val="20"/>
          <w:lang w:val="es-MX"/>
        </w:rPr>
        <w:t>ale</w:t>
      </w:r>
      <w:r w:rsidR="003D7A69">
        <w:rPr>
          <w:rFonts w:ascii="Trebuchet MS" w:hAnsi="Trebuchet MS" w:cs="Arial"/>
          <w:bCs/>
          <w:sz w:val="20"/>
          <w:szCs w:val="20"/>
          <w:lang w:val="es-MX"/>
        </w:rPr>
        <w:t xml:space="preserve"> de Mobiliario y Equipo</w:t>
      </w:r>
      <w:r w:rsidR="000B3456">
        <w:rPr>
          <w:rFonts w:ascii="Trebuchet MS" w:hAnsi="Trebuchet MS" w:cs="Arial"/>
          <w:bCs/>
          <w:sz w:val="20"/>
          <w:szCs w:val="20"/>
          <w:lang w:val="es-MX"/>
        </w:rPr>
        <w:t>)</w:t>
      </w:r>
      <w:r w:rsidR="007F41C2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595D72">
        <w:rPr>
          <w:rFonts w:ascii="Trebuchet MS" w:hAnsi="Trebuchet MS" w:cs="Arial"/>
          <w:bCs/>
          <w:sz w:val="20"/>
          <w:szCs w:val="20"/>
          <w:lang w:val="es-MX"/>
        </w:rPr>
        <w:t>a los directivos de los centros de trabajo beneficiados</w:t>
      </w:r>
      <w:r w:rsidR="00AD6426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300C02" w:rsidRDefault="00300C02" w:rsidP="00231827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300C02" w:rsidRDefault="00300C02" w:rsidP="00300C02">
      <w:pPr>
        <w:ind w:left="284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</w:rPr>
        <w:t>Este procedimiento da cumplimiento a los requisitos de la Norma ISO 9001:2008, elementos 7.5.</w:t>
      </w:r>
    </w:p>
    <w:p w:rsidR="008C1E91" w:rsidRPr="0025404C" w:rsidRDefault="008C1E91" w:rsidP="008D41C0">
      <w:pPr>
        <w:pStyle w:val="Prrafodelista"/>
        <w:ind w:left="284" w:firstLine="1"/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752C94" w:rsidRPr="00550F44" w:rsidRDefault="00CF018A" w:rsidP="00550F44">
      <w:pPr>
        <w:pStyle w:val="Prrafodelist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550F44">
        <w:rPr>
          <w:rFonts w:ascii="Trebuchet MS" w:hAnsi="Trebuchet MS" w:cs="Arial"/>
          <w:b/>
          <w:bCs/>
          <w:sz w:val="20"/>
          <w:szCs w:val="20"/>
          <w:lang w:val="es-MX"/>
        </w:rPr>
        <w:t>POLÍTICAS DE OPERACIÓN.</w:t>
      </w:r>
    </w:p>
    <w:p w:rsidR="006C4603" w:rsidRDefault="006C4603" w:rsidP="006C4603">
      <w:pPr>
        <w:pStyle w:val="Prrafodelista"/>
        <w:ind w:left="-180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EC335F" w:rsidRDefault="00EC335F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la incorporación a la Propuesta General de Equipamiento Escolar en su Fase Inicial (PG</w:t>
      </w:r>
      <w:r w:rsidR="002E064F">
        <w:rPr>
          <w:rFonts w:ascii="Trebuchet MS" w:hAnsi="Trebuchet MS" w:cs="Arial"/>
          <w:sz w:val="20"/>
          <w:szCs w:val="20"/>
          <w:lang w:val="es-MX"/>
        </w:rPr>
        <w:t>EEFI), se tomarán en cuenta los siguientes conductos:</w:t>
      </w:r>
    </w:p>
    <w:p w:rsidR="00FE3368" w:rsidRDefault="00FE3368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a) Solicitudes por escrito a la SEPyC, emitidas por autoridades Federales, Estatales y Municipales, así como diversos             gestores de los planteles educativos de la entidad.</w:t>
      </w:r>
    </w:p>
    <w:p w:rsidR="00FE3368" w:rsidRDefault="00FE3368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Para la gestión en tiempo y forma de los OP, éstos deberán especificar claramente el nombre completo de la   instancia solicitante, la CCT, ubicación (localidad, comunidad, poblado y/o municipio), Sector, Zona Escolar a </w:t>
      </w:r>
      <w:r w:rsidR="00E53DF4">
        <w:rPr>
          <w:rFonts w:ascii="Trebuchet MS" w:hAnsi="Trebuchet MS" w:cs="Arial"/>
          <w:sz w:val="20"/>
          <w:szCs w:val="20"/>
          <w:lang w:val="es-MX"/>
        </w:rPr>
        <w:t>la que</w:t>
      </w:r>
      <w:r>
        <w:rPr>
          <w:rFonts w:ascii="Trebuchet MS" w:hAnsi="Trebuchet MS" w:cs="Arial"/>
          <w:sz w:val="20"/>
          <w:szCs w:val="20"/>
          <w:lang w:val="es-MX"/>
        </w:rPr>
        <w:t xml:space="preserve"> pertenece y describir a detalle la necesidad para la cual se solicita apoyo.</w:t>
      </w:r>
    </w:p>
    <w:p w:rsidR="00FE3368" w:rsidRDefault="00FE3368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b) Diagnóstico de Espacios Educativos del año previo y del actual.</w:t>
      </w:r>
    </w:p>
    <w:p w:rsidR="00FE3368" w:rsidRDefault="00FE3368" w:rsidP="00FE3368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c) Solicitudes vía telefónica a través de la línea 01-800-SEPyC.</w:t>
      </w:r>
    </w:p>
    <w:p w:rsidR="00E55395" w:rsidRDefault="00E55395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1340" w:type="dxa"/>
        <w:jc w:val="center"/>
        <w:tblBorders>
          <w:top w:val="single" w:sz="8" w:space="0" w:color="1F497D" w:themeColor="text2"/>
          <w:left w:val="single" w:sz="8" w:space="0" w:color="1F497D" w:themeColor="text2"/>
          <w:bottom w:val="single" w:sz="8" w:space="0" w:color="1F497D" w:themeColor="text2"/>
          <w:right w:val="single" w:sz="8" w:space="0" w:color="1F497D" w:themeColor="text2"/>
          <w:insideH w:val="single" w:sz="8" w:space="0" w:color="1F497D" w:themeColor="text2"/>
          <w:insideV w:val="single" w:sz="8" w:space="0" w:color="1F497D" w:themeColor="text2"/>
        </w:tblBorders>
        <w:tblLook w:val="00A0" w:firstRow="1" w:lastRow="0" w:firstColumn="1" w:lastColumn="0" w:noHBand="0" w:noVBand="0"/>
      </w:tblPr>
      <w:tblGrid>
        <w:gridCol w:w="2842"/>
        <w:gridCol w:w="2833"/>
        <w:gridCol w:w="2833"/>
        <w:gridCol w:w="2832"/>
      </w:tblGrid>
      <w:tr w:rsidR="00E55395" w:rsidRPr="00626FA6" w:rsidTr="005377AF">
        <w:trPr>
          <w:trHeight w:val="693"/>
          <w:jc w:val="center"/>
        </w:trPr>
        <w:tc>
          <w:tcPr>
            <w:tcW w:w="2842" w:type="dxa"/>
            <w:shd w:val="clear" w:color="auto" w:fill="D9D9D9" w:themeFill="background1" w:themeFillShade="D9"/>
            <w:vAlign w:val="center"/>
          </w:tcPr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Elaboró:</w:t>
            </w:r>
          </w:p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Fco. Javier Vázquez Cárdenas</w:t>
            </w:r>
          </w:p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Director de Infraestructura Educativa</w:t>
            </w:r>
          </w:p>
        </w:tc>
        <w:tc>
          <w:tcPr>
            <w:tcW w:w="2833" w:type="dxa"/>
            <w:shd w:val="clear" w:color="auto" w:fill="D9D9D9" w:themeFill="background1" w:themeFillShade="D9"/>
            <w:vAlign w:val="center"/>
          </w:tcPr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Revisó:</w:t>
            </w:r>
          </w:p>
          <w:p w:rsidR="00E55395" w:rsidRPr="00352284" w:rsidRDefault="003360D2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Sinaí Burgueño Bernal</w:t>
            </w:r>
          </w:p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Supervisor de Procedimientos</w:t>
            </w:r>
          </w:p>
        </w:tc>
        <w:tc>
          <w:tcPr>
            <w:tcW w:w="2833" w:type="dxa"/>
            <w:shd w:val="clear" w:color="auto" w:fill="D9D9D9" w:themeFill="background1" w:themeFillShade="D9"/>
          </w:tcPr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Validó:</w:t>
            </w:r>
          </w:p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Lic. Rosmery Osuna Patrón</w:t>
            </w:r>
          </w:p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Representante de la Dirección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:rsidR="00E55395" w:rsidRPr="00352284" w:rsidRDefault="00E55395" w:rsidP="005377AF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352284">
              <w:rPr>
                <w:rFonts w:ascii="Trebuchet MS" w:hAnsi="Trebuchet MS" w:cs="Arial"/>
                <w:b/>
                <w:sz w:val="16"/>
                <w:szCs w:val="16"/>
              </w:rPr>
              <w:t>Aprobó:</w:t>
            </w:r>
          </w:p>
          <w:p w:rsidR="00BA5210" w:rsidRDefault="00BA5210" w:rsidP="00BA5210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Ing. Felipe Álvarez Ortega</w:t>
            </w:r>
          </w:p>
          <w:p w:rsidR="00CA7458" w:rsidRPr="00352284" w:rsidRDefault="00BA5210" w:rsidP="00BA5210">
            <w:pPr>
              <w:pStyle w:val="Piedepgina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>
              <w:rPr>
                <w:rFonts w:ascii="Trebuchet MS" w:hAnsi="Trebuchet MS" w:cs="Arial"/>
                <w:b/>
                <w:sz w:val="16"/>
                <w:szCs w:val="16"/>
              </w:rPr>
              <w:t>Alta Dirección</w:t>
            </w:r>
          </w:p>
        </w:tc>
      </w:tr>
      <w:tr w:rsidR="00E55395" w:rsidRPr="00626FA6" w:rsidTr="005377AF">
        <w:trPr>
          <w:trHeight w:val="680"/>
          <w:jc w:val="center"/>
        </w:trPr>
        <w:tc>
          <w:tcPr>
            <w:tcW w:w="2842" w:type="dxa"/>
            <w:vAlign w:val="center"/>
          </w:tcPr>
          <w:p w:rsidR="00E55395" w:rsidRDefault="00E55395" w:rsidP="005377AF">
            <w:pPr>
              <w:pStyle w:val="Piedepgina"/>
              <w:rPr>
                <w:rFonts w:ascii="Trebuchet MS" w:hAnsi="Trebuchet MS" w:cs="Arial"/>
                <w:sz w:val="16"/>
                <w:szCs w:val="16"/>
              </w:rPr>
            </w:pPr>
          </w:p>
          <w:p w:rsidR="00E55395" w:rsidRPr="00626FA6" w:rsidRDefault="00324298" w:rsidP="00324298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324298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789940" cy="469265"/>
                  <wp:effectExtent l="19050" t="0" r="0" b="0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vAlign w:val="center"/>
          </w:tcPr>
          <w:p w:rsidR="00E55395" w:rsidRPr="00626FA6" w:rsidRDefault="00324298" w:rsidP="00324298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324298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inline distT="0" distB="0" distL="0" distR="0">
                  <wp:extent cx="1579245" cy="581660"/>
                  <wp:effectExtent l="19050" t="0" r="1905" b="0"/>
                  <wp:docPr id="3" name="Imagen 2" descr="fir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fir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58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:rsidR="00E55395" w:rsidRPr="00626FA6" w:rsidRDefault="00324298" w:rsidP="00324298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 w:rsidRPr="00324298">
              <w:rPr>
                <w:rFonts w:ascii="Trebuchet MS" w:hAnsi="Trebuchet MS" w:cs="Arial"/>
                <w:noProof/>
                <w:sz w:val="16"/>
                <w:szCs w:val="16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24721</wp:posOffset>
                  </wp:positionV>
                  <wp:extent cx="659130" cy="474980"/>
                  <wp:effectExtent l="0" t="0" r="0" b="0"/>
                  <wp:wrapThrough wrapText="bothSides">
                    <wp:wrapPolygon edited="0">
                      <wp:start x="0" y="0"/>
                      <wp:lineTo x="0" y="20791"/>
                      <wp:lineTo x="21225" y="20791"/>
                      <wp:lineTo x="21225" y="0"/>
                      <wp:lineTo x="0" y="0"/>
                    </wp:wrapPolygon>
                  </wp:wrapThrough>
                  <wp:docPr id="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47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2" w:type="dxa"/>
          </w:tcPr>
          <w:p w:rsidR="00E55395" w:rsidRPr="00626FA6" w:rsidRDefault="001026A6" w:rsidP="00C7555D">
            <w:pPr>
              <w:pStyle w:val="Piedepgina"/>
              <w:jc w:val="center"/>
              <w:rPr>
                <w:rFonts w:ascii="Trebuchet MS" w:hAnsi="Trebuchet MS" w:cs="Arial"/>
                <w:sz w:val="16"/>
                <w:szCs w:val="16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19006</wp:posOffset>
                  </wp:positionV>
                  <wp:extent cx="1134745" cy="410210"/>
                  <wp:effectExtent l="0" t="0" r="0" b="0"/>
                  <wp:wrapThrough wrapText="bothSides">
                    <wp:wrapPolygon edited="0">
                      <wp:start x="0" y="0"/>
                      <wp:lineTo x="0" y="21065"/>
                      <wp:lineTo x="21395" y="21065"/>
                      <wp:lineTo x="21395" y="0"/>
                      <wp:lineTo x="0" y="0"/>
                    </wp:wrapPolygon>
                  </wp:wrapThrough>
                  <wp:docPr id="7" name="Imagen 7" descr="C:\Users\taniacastro\Downloads\Firma Ing. Felip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C:\Users\taniacastro\Downloads\Firma Ing. Felip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350F7" w:rsidRDefault="00D350F7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DE3D36" w:rsidRDefault="00DE3D36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DE3D36" w:rsidRDefault="00DE3D36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DE3D36" w:rsidRDefault="00DE3D36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DE3D36" w:rsidRDefault="00DE3D36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782C31" w:rsidRDefault="00782C31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  <w:r>
        <w:rPr>
          <w:rFonts w:ascii="Trebuchet MS" w:hAnsi="Trebuchet MS" w:cs="Trebuchet MS"/>
          <w:sz w:val="20"/>
          <w:szCs w:val="20"/>
          <w:lang w:val="es-MX"/>
        </w:rPr>
        <w:lastRenderedPageBreak/>
        <w:t>f) Los OPAE (Oficios de petición con Autorización Especial), deberán ser registrados en el SRC como cualquier otro OP, y posteriormente turnados de forma inmediata a la DIE para su visto bueno; la DIE remitirá los OPAE al DIS y girar</w:t>
      </w:r>
      <w:r w:rsidR="00E645C0">
        <w:rPr>
          <w:rFonts w:ascii="Trebuchet MS" w:hAnsi="Trebuchet MS" w:cs="Trebuchet MS"/>
          <w:sz w:val="20"/>
          <w:szCs w:val="20"/>
          <w:lang w:val="es-MX"/>
        </w:rPr>
        <w:t>á</w:t>
      </w:r>
      <w:r>
        <w:rPr>
          <w:rFonts w:ascii="Trebuchet MS" w:hAnsi="Trebuchet MS" w:cs="Trebuchet MS"/>
          <w:sz w:val="20"/>
          <w:szCs w:val="20"/>
          <w:lang w:val="es-MX"/>
        </w:rPr>
        <w:t xml:space="preserve"> instrucciones para su análisis, registro y seguimiento; finaliza</w:t>
      </w:r>
      <w:r w:rsidR="00E645C0">
        <w:rPr>
          <w:rFonts w:ascii="Trebuchet MS" w:hAnsi="Trebuchet MS" w:cs="Trebuchet MS"/>
          <w:sz w:val="20"/>
          <w:szCs w:val="20"/>
          <w:lang w:val="es-MX"/>
        </w:rPr>
        <w:t>n</w:t>
      </w:r>
      <w:r>
        <w:rPr>
          <w:rFonts w:ascii="Trebuchet MS" w:hAnsi="Trebuchet MS" w:cs="Trebuchet MS"/>
          <w:sz w:val="20"/>
          <w:szCs w:val="20"/>
          <w:lang w:val="es-MX"/>
        </w:rPr>
        <w:t xml:space="preserve">do con la emisión de una Solicitud de </w:t>
      </w:r>
      <w:r w:rsidR="00AB0691">
        <w:rPr>
          <w:rFonts w:ascii="Trebuchet MS" w:hAnsi="Trebuchet MS" w:cs="Trebuchet MS"/>
          <w:sz w:val="20"/>
          <w:szCs w:val="20"/>
          <w:lang w:val="es-MX"/>
        </w:rPr>
        <w:t xml:space="preserve">Materiales, </w:t>
      </w:r>
      <w:r>
        <w:rPr>
          <w:rFonts w:ascii="Trebuchet MS" w:hAnsi="Trebuchet MS" w:cs="Trebuchet MS"/>
          <w:sz w:val="20"/>
          <w:szCs w:val="20"/>
          <w:lang w:val="es-MX"/>
        </w:rPr>
        <w:t>Mobiliario y Equipo</w:t>
      </w:r>
      <w:r w:rsidR="003D7A69">
        <w:rPr>
          <w:rFonts w:ascii="Trebuchet MS" w:hAnsi="Trebuchet MS" w:cs="Trebuchet MS"/>
          <w:sz w:val="20"/>
          <w:szCs w:val="20"/>
          <w:lang w:val="es-MX"/>
        </w:rPr>
        <w:t xml:space="preserve"> Interna (Vale de Mobiliario y Equipo)</w:t>
      </w:r>
      <w:r>
        <w:rPr>
          <w:rFonts w:ascii="Trebuchet MS" w:hAnsi="Trebuchet MS" w:cs="Trebuchet MS"/>
          <w:sz w:val="20"/>
          <w:szCs w:val="20"/>
          <w:lang w:val="es-MX"/>
        </w:rPr>
        <w:t>, mismo que será entregado en ventanilla al titular del CT solicitante para su canje.</w:t>
      </w:r>
    </w:p>
    <w:p w:rsidR="004A232C" w:rsidRDefault="004A232C" w:rsidP="00782C31">
      <w:pPr>
        <w:pStyle w:val="Prrafodelista"/>
        <w:ind w:left="227"/>
        <w:jc w:val="both"/>
        <w:rPr>
          <w:rFonts w:ascii="Trebuchet MS" w:hAnsi="Trebuchet MS" w:cs="Trebuchet MS"/>
          <w:sz w:val="20"/>
          <w:szCs w:val="20"/>
          <w:lang w:val="es-MX"/>
        </w:rPr>
      </w:pPr>
    </w:p>
    <w:p w:rsidR="00782C31" w:rsidRDefault="00782C31" w:rsidP="00782C3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En todos los casos deberá realizarse el análisis y justificación de acuerdo a la normatividad vigente.</w:t>
      </w:r>
    </w:p>
    <w:p w:rsidR="00782C31" w:rsidRDefault="00782C31" w:rsidP="00782C31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Para la Fase Priorizada (PGEEFP), se deberá limitar el universo de atención con base en el mobiliario y equipo que garanticen la operación mínima básica, proyectando los recursos presupuestales que se autoricen por año.</w:t>
      </w:r>
    </w:p>
    <w:p w:rsidR="006A4959" w:rsidRDefault="006A4959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>La conformación del Programa de Equipamiento Escolar en el Nivel Básico de Educación Pública (PEENBEP), estará sujeta a las aprobaciones de la Dirección General de Servicios Administrativos en los aspectos presupuestales, de selección de artículos y de escuelas beneficiadas, procurando siempre la inclusión de los 18 municipios de la entidad.</w:t>
      </w:r>
    </w:p>
    <w:p w:rsidR="004A232C" w:rsidRDefault="004A232C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B53C1" w:rsidRDefault="00CB53C1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Para la adquisición del mobiliario y equipo se requisitará </w:t>
      </w:r>
      <w:r w:rsidR="003D7A69">
        <w:rPr>
          <w:rFonts w:ascii="Trebuchet MS" w:hAnsi="Trebuchet MS" w:cs="Arial"/>
          <w:sz w:val="20"/>
          <w:szCs w:val="20"/>
          <w:lang w:val="es-MX"/>
        </w:rPr>
        <w:t>el formato de Solicitud de Materiales, Mobiliario y Equipo Global (SMMEG)</w:t>
      </w:r>
      <w:r w:rsidR="007E7D21">
        <w:rPr>
          <w:rFonts w:ascii="Trebuchet MS" w:hAnsi="Trebuchet MS" w:cs="Arial"/>
          <w:sz w:val="20"/>
          <w:szCs w:val="20"/>
          <w:lang w:val="es-MX"/>
        </w:rPr>
        <w:t>, emitido por la Dirección de Recursos Materiales y Servicios y se acompañará por las bases de licitación emitidas por la Dirección de Infraestructura Educativa.</w:t>
      </w:r>
    </w:p>
    <w:p w:rsidR="00CB53C1" w:rsidRDefault="00CB53C1" w:rsidP="001F3406">
      <w:pPr>
        <w:pStyle w:val="Prrafodelista"/>
        <w:ind w:left="227"/>
        <w:jc w:val="both"/>
        <w:rPr>
          <w:rFonts w:ascii="Trebuchet MS" w:hAnsi="Trebuchet MS" w:cs="Arial"/>
          <w:sz w:val="20"/>
          <w:szCs w:val="20"/>
          <w:lang w:val="es-MX"/>
        </w:rPr>
      </w:pPr>
      <w:r>
        <w:rPr>
          <w:rFonts w:ascii="Trebuchet MS" w:hAnsi="Trebuchet MS" w:cs="Arial"/>
          <w:sz w:val="20"/>
          <w:szCs w:val="20"/>
          <w:lang w:val="es-MX"/>
        </w:rPr>
        <w:t xml:space="preserve">En la parte final se distribuirá el mobiliario y equipo, escuela por escuela, </w:t>
      </w:r>
      <w:r w:rsidR="007E7D21">
        <w:rPr>
          <w:rFonts w:ascii="Trebuchet MS" w:hAnsi="Trebuchet MS" w:cs="Arial"/>
          <w:sz w:val="20"/>
          <w:szCs w:val="20"/>
          <w:lang w:val="es-MX"/>
        </w:rPr>
        <w:t>a través del</w:t>
      </w:r>
      <w:r>
        <w:rPr>
          <w:rFonts w:ascii="Trebuchet MS" w:hAnsi="Trebuchet MS" w:cs="Arial"/>
          <w:sz w:val="20"/>
          <w:szCs w:val="20"/>
          <w:lang w:val="es-MX"/>
        </w:rPr>
        <w:t xml:space="preserve"> documento </w:t>
      </w:r>
      <w:r w:rsidR="007E7D21">
        <w:rPr>
          <w:rFonts w:ascii="Trebuchet MS" w:hAnsi="Trebuchet MS" w:cs="Arial"/>
          <w:sz w:val="20"/>
          <w:szCs w:val="20"/>
          <w:lang w:val="es-MX"/>
        </w:rPr>
        <w:t xml:space="preserve">de </w:t>
      </w:r>
      <w:r>
        <w:rPr>
          <w:rFonts w:ascii="Trebuchet MS" w:hAnsi="Trebuchet MS" w:cs="Arial"/>
          <w:sz w:val="20"/>
          <w:szCs w:val="20"/>
          <w:lang w:val="es-MX"/>
        </w:rPr>
        <w:t xml:space="preserve">Solicitud </w:t>
      </w:r>
      <w:r w:rsidR="007E7D21">
        <w:rPr>
          <w:rFonts w:ascii="Trebuchet MS" w:hAnsi="Trebuchet MS" w:cs="Arial"/>
          <w:sz w:val="20"/>
          <w:szCs w:val="20"/>
          <w:lang w:val="es-MX"/>
        </w:rPr>
        <w:t>de Materiales, Mobiliario y Equipo Interna (SMMEI), emitido por la Dirección de Infraestructura Educativa, con base en el PEENBEP autorizado.</w:t>
      </w:r>
    </w:p>
    <w:p w:rsidR="00277DF1" w:rsidRDefault="00277DF1" w:rsidP="008C1E91">
      <w:pPr>
        <w:pStyle w:val="Prrafodelista"/>
        <w:ind w:left="-180"/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1F3D6D" w:rsidRDefault="001F3D6D" w:rsidP="00550F44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4. DOCUMENTOS DE REFERENCIA. </w:t>
      </w:r>
    </w:p>
    <w:p w:rsidR="00CF018A" w:rsidRPr="00626FA6" w:rsidRDefault="00CF018A" w:rsidP="00550F44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139" w:type="dxa"/>
        <w:tblInd w:w="817" w:type="dxa"/>
        <w:tblLook w:val="04A0" w:firstRow="1" w:lastRow="0" w:firstColumn="1" w:lastColumn="0" w:noHBand="0" w:noVBand="1"/>
      </w:tblPr>
      <w:tblGrid>
        <w:gridCol w:w="10139"/>
      </w:tblGrid>
      <w:tr w:rsidR="00D62FCF" w:rsidRPr="0025404C" w:rsidTr="00DE3D36">
        <w:trPr>
          <w:trHeight w:val="258"/>
        </w:trPr>
        <w:tc>
          <w:tcPr>
            <w:tcW w:w="10139" w:type="dxa"/>
            <w:vAlign w:val="center"/>
          </w:tcPr>
          <w:p w:rsidR="00D62FCF" w:rsidRPr="0025404C" w:rsidRDefault="00D62FCF" w:rsidP="00535C2E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de Educación para el Estado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D62FCF" w:rsidRPr="0025404C" w:rsidTr="00DE3D36">
        <w:trPr>
          <w:trHeight w:val="250"/>
        </w:trPr>
        <w:tc>
          <w:tcPr>
            <w:tcW w:w="10139" w:type="dxa"/>
            <w:vAlign w:val="center"/>
          </w:tcPr>
          <w:p w:rsidR="00D62FCF" w:rsidRPr="0025404C" w:rsidRDefault="00D62FCF" w:rsidP="00EF474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Educación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D62FCF" w:rsidRPr="0025404C" w:rsidTr="00DE3D36">
        <w:trPr>
          <w:trHeight w:val="250"/>
        </w:trPr>
        <w:tc>
          <w:tcPr>
            <w:tcW w:w="10139" w:type="dxa"/>
            <w:vAlign w:val="center"/>
          </w:tcPr>
          <w:p w:rsidR="00D62FCF" w:rsidRPr="0025404C" w:rsidRDefault="00D62FCF" w:rsidP="00EF474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Interior de la Secretaría de Educación Pública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D62FCF" w:rsidRPr="00C823A3" w:rsidTr="00DE3D36">
        <w:trPr>
          <w:trHeight w:val="259"/>
        </w:trPr>
        <w:tc>
          <w:tcPr>
            <w:tcW w:w="10139" w:type="dxa"/>
            <w:vAlign w:val="center"/>
          </w:tcPr>
          <w:p w:rsidR="00D62FCF" w:rsidRPr="0025404C" w:rsidRDefault="00D62FCF" w:rsidP="005A634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Federal del Procedimiento Administrativo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D62FCF" w:rsidRPr="002E064F" w:rsidTr="00DE3D36">
        <w:trPr>
          <w:trHeight w:val="305"/>
        </w:trPr>
        <w:tc>
          <w:tcPr>
            <w:tcW w:w="10139" w:type="dxa"/>
            <w:vAlign w:val="center"/>
          </w:tcPr>
          <w:p w:rsidR="00D62FCF" w:rsidRPr="0025404C" w:rsidRDefault="00D62FCF" w:rsidP="00D62FCF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 w:rsidRPr="0025404C"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Reglamento Orgánico de la Administración Pública Estatal de Sinaloa</w:t>
            </w: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.</w:t>
            </w:r>
          </w:p>
        </w:tc>
      </w:tr>
      <w:tr w:rsidR="00D62FCF" w:rsidRPr="002E064F" w:rsidTr="00DE3D36">
        <w:trPr>
          <w:trHeight w:val="309"/>
        </w:trPr>
        <w:tc>
          <w:tcPr>
            <w:tcW w:w="10139" w:type="dxa"/>
            <w:vAlign w:val="center"/>
          </w:tcPr>
          <w:p w:rsidR="00D62FCF" w:rsidRPr="0025404C" w:rsidRDefault="00D62FCF" w:rsidP="005A6340">
            <w:pPr>
              <w:jc w:val="both"/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</w:pPr>
            <w:r>
              <w:rPr>
                <w:rFonts w:ascii="Trebuchet MS" w:hAnsi="Trebuchet MS" w:cs="Arial"/>
                <w:bCs/>
                <w:sz w:val="20"/>
                <w:szCs w:val="20"/>
                <w:lang w:val="es-MX"/>
              </w:rPr>
              <w:t>Ley General de la Infraestructura Física Educativa.</w:t>
            </w:r>
          </w:p>
        </w:tc>
      </w:tr>
    </w:tbl>
    <w:p w:rsidR="00173478" w:rsidRDefault="00173478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B0673" w:rsidRDefault="00CB0673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5. REGISTROS</w:t>
      </w:r>
      <w:r w:rsidR="00EA1A58"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</w:p>
    <w:p w:rsidR="007E7D21" w:rsidRDefault="007E7D21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1417"/>
        <w:gridCol w:w="1559"/>
        <w:gridCol w:w="1418"/>
        <w:gridCol w:w="1701"/>
      </w:tblGrid>
      <w:tr w:rsidR="00DE3D36" w:rsidRPr="00BD634A" w:rsidTr="00D77349">
        <w:trPr>
          <w:trHeight w:val="214"/>
        </w:trPr>
        <w:tc>
          <w:tcPr>
            <w:tcW w:w="3402" w:type="dxa"/>
            <w:shd w:val="clear" w:color="auto" w:fill="E7E6E6"/>
          </w:tcPr>
          <w:p w:rsidR="00DE3D36" w:rsidRPr="00905E0F" w:rsidRDefault="00DE3D36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Nombre del Registro</w:t>
            </w:r>
          </w:p>
        </w:tc>
        <w:tc>
          <w:tcPr>
            <w:tcW w:w="1417" w:type="dxa"/>
            <w:shd w:val="clear" w:color="auto" w:fill="E7E6E6"/>
          </w:tcPr>
          <w:p w:rsidR="00DE3D36" w:rsidRPr="00905E0F" w:rsidRDefault="00DE3D36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559" w:type="dxa"/>
            <w:shd w:val="clear" w:color="auto" w:fill="E7E6E6"/>
          </w:tcPr>
          <w:p w:rsidR="00DE3D36" w:rsidRPr="00905E0F" w:rsidRDefault="00DE3D36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Tiempo de Retención</w:t>
            </w:r>
          </w:p>
        </w:tc>
        <w:tc>
          <w:tcPr>
            <w:tcW w:w="1418" w:type="dxa"/>
            <w:shd w:val="clear" w:color="auto" w:fill="E7E6E6"/>
          </w:tcPr>
          <w:p w:rsidR="00DE3D36" w:rsidRPr="00905E0F" w:rsidRDefault="00DE3D36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Localización y Acceso</w:t>
            </w:r>
          </w:p>
        </w:tc>
        <w:tc>
          <w:tcPr>
            <w:tcW w:w="1701" w:type="dxa"/>
            <w:shd w:val="clear" w:color="auto" w:fill="E7E6E6"/>
          </w:tcPr>
          <w:p w:rsidR="00DE3D36" w:rsidRPr="00905E0F" w:rsidRDefault="00DE3D36" w:rsidP="00D77349">
            <w:pPr>
              <w:jc w:val="center"/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</w:pPr>
            <w:r w:rsidRPr="00905E0F">
              <w:rPr>
                <w:rFonts w:ascii="Trebuchet MS" w:hAnsi="Trebuchet MS" w:cs="Trebuchet MS"/>
                <w:b/>
                <w:color w:val="000000"/>
                <w:sz w:val="20"/>
                <w:szCs w:val="20"/>
              </w:rPr>
              <w:t>Disposición de los Registros</w:t>
            </w:r>
          </w:p>
        </w:tc>
      </w:tr>
      <w:tr w:rsidR="00DE3D36" w:rsidRPr="00BD634A" w:rsidTr="007B0FA1">
        <w:trPr>
          <w:trHeight w:val="214"/>
        </w:trPr>
        <w:tc>
          <w:tcPr>
            <w:tcW w:w="3402" w:type="dxa"/>
            <w:vAlign w:val="center"/>
          </w:tcPr>
          <w:p w:rsidR="00DE3D36" w:rsidRPr="00DE3D36" w:rsidRDefault="00DE3D36" w:rsidP="00DE3D36">
            <w:pPr>
              <w:rPr>
                <w:rFonts w:ascii="Trebuchet MS" w:hAnsi="Trebuchet MS" w:cs="Arial"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Concentrado Inicial de Información</w:t>
            </w:r>
          </w:p>
        </w:tc>
        <w:tc>
          <w:tcPr>
            <w:tcW w:w="1417" w:type="dxa"/>
            <w:vAlign w:val="center"/>
          </w:tcPr>
          <w:p w:rsidR="00DE3D36" w:rsidRPr="00DE3D36" w:rsidRDefault="00DE3D36" w:rsidP="00DE3D36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RDIE-01.01</w:t>
            </w:r>
          </w:p>
        </w:tc>
        <w:tc>
          <w:tcPr>
            <w:tcW w:w="1559" w:type="dxa"/>
            <w:vAlign w:val="center"/>
          </w:tcPr>
          <w:p w:rsidR="00DE3D36" w:rsidRPr="007B0FA1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 w:rsidRPr="007B0FA1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DE3D36" w:rsidRPr="0033414D" w:rsidRDefault="008A23DF" w:rsidP="00DE3D36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8C4DB6">
              <w:rPr>
                <w:rFonts w:ascii="Trebuchet MS" w:hAnsi="Trebuchet MS" w:cs="Arial"/>
                <w:b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DE3D36" w:rsidRPr="00BD634A" w:rsidTr="007B0FA1">
        <w:trPr>
          <w:trHeight w:val="214"/>
        </w:trPr>
        <w:tc>
          <w:tcPr>
            <w:tcW w:w="3402" w:type="dxa"/>
            <w:vAlign w:val="center"/>
          </w:tcPr>
          <w:p w:rsidR="00DE3D36" w:rsidRPr="00DE3D36" w:rsidRDefault="00DE3D36" w:rsidP="00DE3D36">
            <w:pPr>
              <w:rPr>
                <w:rFonts w:ascii="Trebuchet MS" w:hAnsi="Trebuchet MS" w:cs="Arial"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Propuesta General de Equipamiento Escolar en su Fase Inicial</w:t>
            </w:r>
          </w:p>
        </w:tc>
        <w:tc>
          <w:tcPr>
            <w:tcW w:w="1417" w:type="dxa"/>
            <w:vAlign w:val="center"/>
          </w:tcPr>
          <w:p w:rsidR="00DE3D36" w:rsidRPr="00DE3D36" w:rsidRDefault="00DE3D36" w:rsidP="00DE3D36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RDIE-02.01</w:t>
            </w:r>
          </w:p>
        </w:tc>
        <w:tc>
          <w:tcPr>
            <w:tcW w:w="1559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7B0FA1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DE3D36" w:rsidRPr="0033414D" w:rsidRDefault="008A23DF" w:rsidP="00DE3D36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8C4DB6">
              <w:rPr>
                <w:rFonts w:ascii="Trebuchet MS" w:hAnsi="Trebuchet MS" w:cs="Arial"/>
                <w:b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DE3D36" w:rsidRPr="00BD634A" w:rsidTr="007B0FA1">
        <w:trPr>
          <w:trHeight w:val="214"/>
        </w:trPr>
        <w:tc>
          <w:tcPr>
            <w:tcW w:w="3402" w:type="dxa"/>
            <w:vAlign w:val="center"/>
          </w:tcPr>
          <w:p w:rsidR="00DE3D36" w:rsidRPr="00DE3D36" w:rsidRDefault="00DE3D36" w:rsidP="00DE3D36">
            <w:pPr>
              <w:rPr>
                <w:rFonts w:ascii="Trebuchet MS" w:hAnsi="Trebuchet MS" w:cs="Arial"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Propuesta General de Equipamiento Escolar en su Fase Priorizada</w:t>
            </w:r>
          </w:p>
        </w:tc>
        <w:tc>
          <w:tcPr>
            <w:tcW w:w="1417" w:type="dxa"/>
            <w:vAlign w:val="center"/>
          </w:tcPr>
          <w:p w:rsidR="00DE3D36" w:rsidRPr="00DE3D36" w:rsidRDefault="00DE3D36" w:rsidP="00DE3D36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RDIE-02.02</w:t>
            </w:r>
          </w:p>
        </w:tc>
        <w:tc>
          <w:tcPr>
            <w:tcW w:w="1559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7B0FA1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DE3D36" w:rsidRPr="0033414D" w:rsidRDefault="008A23DF" w:rsidP="00DE3D36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8C4DB6">
              <w:rPr>
                <w:rFonts w:ascii="Trebuchet MS" w:hAnsi="Trebuchet MS" w:cs="Arial"/>
                <w:b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DE3D36" w:rsidRPr="00BD634A" w:rsidTr="007B0FA1">
        <w:trPr>
          <w:trHeight w:val="214"/>
        </w:trPr>
        <w:tc>
          <w:tcPr>
            <w:tcW w:w="3402" w:type="dxa"/>
            <w:vAlign w:val="center"/>
          </w:tcPr>
          <w:p w:rsidR="00DE3D36" w:rsidRPr="00DE3D36" w:rsidRDefault="00DE3D36" w:rsidP="00DE3D36">
            <w:pPr>
              <w:rPr>
                <w:rFonts w:ascii="Trebuchet MS" w:hAnsi="Trebuchet MS" w:cs="Arial"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Programa de Equipamiento Escolar en el Nivel Básico de Educación Pública</w:t>
            </w:r>
          </w:p>
        </w:tc>
        <w:tc>
          <w:tcPr>
            <w:tcW w:w="1417" w:type="dxa"/>
            <w:vAlign w:val="center"/>
          </w:tcPr>
          <w:p w:rsidR="00DE3D36" w:rsidRPr="00DE3D36" w:rsidRDefault="00DE3D36" w:rsidP="00DE3D36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RDIE-02.03</w:t>
            </w:r>
          </w:p>
        </w:tc>
        <w:tc>
          <w:tcPr>
            <w:tcW w:w="1559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7B0FA1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DE3D36" w:rsidRPr="0033414D" w:rsidRDefault="008A23DF" w:rsidP="00DE3D36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8C4DB6">
              <w:rPr>
                <w:rFonts w:ascii="Trebuchet MS" w:hAnsi="Trebuchet MS" w:cs="Arial"/>
                <w:b/>
                <w:bCs/>
                <w:sz w:val="20"/>
                <w:szCs w:val="20"/>
                <w:lang w:val="es-MX"/>
              </w:rPr>
              <w:t>AGJ-30</w:t>
            </w:r>
          </w:p>
        </w:tc>
      </w:tr>
      <w:tr w:rsidR="00DE3D36" w:rsidRPr="00BD634A" w:rsidTr="007B0FA1">
        <w:trPr>
          <w:trHeight w:val="214"/>
        </w:trPr>
        <w:tc>
          <w:tcPr>
            <w:tcW w:w="3402" w:type="dxa"/>
          </w:tcPr>
          <w:p w:rsidR="00DE3D36" w:rsidRPr="00DE3D36" w:rsidRDefault="00DE3D36" w:rsidP="00DE3D36">
            <w:pPr>
              <w:autoSpaceDE w:val="0"/>
              <w:autoSpaceDN w:val="0"/>
              <w:adjustRightInd w:val="0"/>
              <w:ind w:left="34" w:hanging="34"/>
              <w:jc w:val="both"/>
              <w:rPr>
                <w:rFonts w:ascii="Trebuchet MS" w:hAnsi="Trebuchet MS" w:cs="Trebuchet MS"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Solicitud de Materiales, Mobiliario y Equipo Interna</w:t>
            </w:r>
          </w:p>
        </w:tc>
        <w:tc>
          <w:tcPr>
            <w:tcW w:w="1417" w:type="dxa"/>
            <w:vAlign w:val="center"/>
          </w:tcPr>
          <w:p w:rsidR="00DE3D36" w:rsidRPr="00DE3D36" w:rsidRDefault="00DE3D36" w:rsidP="00DE3D36">
            <w:pPr>
              <w:jc w:val="center"/>
              <w:rPr>
                <w:rFonts w:ascii="Trebuchet MS" w:hAnsi="Trebuchet MS"/>
                <w:bCs/>
                <w:sz w:val="18"/>
                <w:szCs w:val="18"/>
              </w:rPr>
            </w:pPr>
            <w:r w:rsidRPr="00DE3D36"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  <w:t>RDIE-02.04</w:t>
            </w:r>
          </w:p>
        </w:tc>
        <w:tc>
          <w:tcPr>
            <w:tcW w:w="1559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  <w:highlight w:val="yellow"/>
              </w:rPr>
            </w:pPr>
            <w:r w:rsidRPr="007B0FA1">
              <w:rPr>
                <w:rFonts w:ascii="Trebuchet MS" w:hAnsi="Trebuchet MS" w:cs="Trebuchet MS"/>
                <w:color w:val="000000"/>
                <w:sz w:val="18"/>
                <w:szCs w:val="18"/>
              </w:rPr>
              <w:t>5 años</w:t>
            </w:r>
          </w:p>
        </w:tc>
        <w:tc>
          <w:tcPr>
            <w:tcW w:w="1418" w:type="dxa"/>
            <w:vAlign w:val="center"/>
          </w:tcPr>
          <w:p w:rsidR="00DE3D36" w:rsidRPr="00072297" w:rsidRDefault="007B0FA1" w:rsidP="00DE3D36">
            <w:pPr>
              <w:jc w:val="center"/>
              <w:rPr>
                <w:rFonts w:ascii="Trebuchet MS" w:hAnsi="Trebuchet MS" w:cs="Trebuchet MS"/>
                <w:color w:val="000000"/>
                <w:sz w:val="18"/>
                <w:szCs w:val="18"/>
              </w:rPr>
            </w:pPr>
            <w:r>
              <w:rPr>
                <w:rFonts w:ascii="Trebuchet MS" w:hAnsi="Trebuchet MS" w:cs="Trebuchet MS"/>
                <w:color w:val="000000"/>
                <w:sz w:val="18"/>
                <w:szCs w:val="18"/>
              </w:rPr>
              <w:t>UAA</w:t>
            </w:r>
          </w:p>
        </w:tc>
        <w:tc>
          <w:tcPr>
            <w:tcW w:w="1701" w:type="dxa"/>
            <w:vAlign w:val="center"/>
          </w:tcPr>
          <w:p w:rsidR="00DE3D36" w:rsidRPr="0033414D" w:rsidRDefault="008A23DF" w:rsidP="00DE3D36">
            <w:pPr>
              <w:jc w:val="center"/>
              <w:rPr>
                <w:rFonts w:ascii="Trebuchet MS" w:hAnsi="Trebuchet MS" w:cs="Trebuchet MS"/>
                <w:color w:val="000000"/>
                <w:sz w:val="20"/>
                <w:szCs w:val="20"/>
              </w:rPr>
            </w:pPr>
            <w:r w:rsidRPr="008C4DB6">
              <w:rPr>
                <w:rFonts w:ascii="Trebuchet MS" w:hAnsi="Trebuchet MS" w:cs="Arial"/>
                <w:b/>
                <w:bCs/>
                <w:sz w:val="20"/>
                <w:szCs w:val="20"/>
                <w:lang w:val="es-MX"/>
              </w:rPr>
              <w:t>AGJ-30</w:t>
            </w:r>
          </w:p>
        </w:tc>
      </w:tr>
    </w:tbl>
    <w:p w:rsidR="00DE3D36" w:rsidRDefault="00DE3D36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E3D36" w:rsidRDefault="00DE3D36" w:rsidP="00CB067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BE2D21" w:rsidRPr="00626FA6" w:rsidRDefault="00BE2D21" w:rsidP="00BE2D21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 xml:space="preserve">6. TÉRMINOS Y DEFINICIONES </w:t>
      </w:r>
    </w:p>
    <w:p w:rsidR="00BE2D21" w:rsidRPr="00626FA6" w:rsidRDefault="00BE2D21" w:rsidP="00BE2D21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A26A35" w:rsidRPr="00974A8A" w:rsidRDefault="002B064A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P</w:t>
      </w:r>
      <w:r w:rsidR="00974A8A" w:rsidRPr="00974A8A">
        <w:rPr>
          <w:rFonts w:ascii="Trebuchet MS" w:hAnsi="Trebuchet MS" w:cs="Arial"/>
          <w:b/>
          <w:bCs/>
          <w:sz w:val="20"/>
          <w:szCs w:val="20"/>
          <w:lang w:val="es-MX"/>
        </w:rPr>
        <w:t>EE</w:t>
      </w:r>
      <w:r w:rsidR="007A278A">
        <w:rPr>
          <w:rFonts w:ascii="Trebuchet MS" w:hAnsi="Trebuchet MS" w:cs="Arial"/>
          <w:b/>
          <w:bCs/>
          <w:sz w:val="20"/>
          <w:szCs w:val="20"/>
          <w:lang w:val="es-MX"/>
        </w:rPr>
        <w:t>NBEP</w:t>
      </w:r>
      <w:r w:rsidR="00974A8A"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Programa de </w:t>
      </w:r>
      <w:r w:rsidR="00974A8A" w:rsidRPr="00974A8A">
        <w:rPr>
          <w:rFonts w:ascii="Trebuchet MS" w:hAnsi="Trebuchet MS" w:cs="Arial"/>
          <w:bCs/>
          <w:sz w:val="20"/>
          <w:szCs w:val="20"/>
          <w:lang w:val="es-MX"/>
        </w:rPr>
        <w:t>Equipamiento Escolar</w:t>
      </w:r>
      <w:r w:rsidR="007A278A">
        <w:rPr>
          <w:rFonts w:ascii="Trebuchet MS" w:hAnsi="Trebuchet MS" w:cs="Arial"/>
          <w:bCs/>
          <w:sz w:val="20"/>
          <w:szCs w:val="20"/>
          <w:lang w:val="es-MX"/>
        </w:rPr>
        <w:t xml:space="preserve"> en el Nivel Básico de Educación Pública</w:t>
      </w:r>
      <w:r w:rsidR="00974A8A">
        <w:rPr>
          <w:rFonts w:ascii="Trebuchet MS" w:hAnsi="Trebuchet MS" w:cs="Arial"/>
          <w:bCs/>
          <w:sz w:val="20"/>
          <w:szCs w:val="20"/>
          <w:lang w:val="es-MX"/>
        </w:rPr>
        <w:t>.</w:t>
      </w:r>
      <w:r w:rsidR="002119D7">
        <w:rPr>
          <w:rFonts w:ascii="Trebuchet MS" w:hAnsi="Trebuchet MS" w:cs="Arial"/>
          <w:bCs/>
          <w:sz w:val="20"/>
          <w:szCs w:val="20"/>
          <w:lang w:val="es-MX"/>
        </w:rPr>
        <w:t xml:space="preserve"> Es el documento validado por</w:t>
      </w:r>
      <w:r w:rsidR="004B1A25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119D7">
        <w:rPr>
          <w:rFonts w:ascii="Trebuchet MS" w:hAnsi="Trebuchet MS" w:cs="Arial"/>
          <w:bCs/>
          <w:sz w:val="20"/>
          <w:szCs w:val="20"/>
          <w:lang w:val="es-MX"/>
        </w:rPr>
        <w:t xml:space="preserve">la Dirección de Infraestructura Educativa y autorizado por la Dirección General de Servicios Administrativos, en </w:t>
      </w:r>
      <w:r w:rsidR="004B1A25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119D7">
        <w:rPr>
          <w:rFonts w:ascii="Trebuchet MS" w:hAnsi="Trebuchet MS" w:cs="Arial"/>
          <w:bCs/>
          <w:sz w:val="20"/>
          <w:szCs w:val="20"/>
          <w:lang w:val="es-MX"/>
        </w:rPr>
        <w:t xml:space="preserve">el cual se concentra el universo de necesidades de mobiliario y equipo de centros de trabajo que requiereny/o </w:t>
      </w:r>
      <w:r w:rsidR="004B1A25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119D7">
        <w:rPr>
          <w:rFonts w:ascii="Trebuchet MS" w:hAnsi="Trebuchet MS" w:cs="Arial"/>
          <w:bCs/>
          <w:sz w:val="20"/>
          <w:szCs w:val="20"/>
          <w:lang w:val="es-MX"/>
        </w:rPr>
        <w:t>solicitan apoyo en nuestra entidad.</w:t>
      </w:r>
    </w:p>
    <w:p w:rsidR="00A73FFE" w:rsidRPr="00C823A3" w:rsidRDefault="00A73FFE" w:rsidP="00A26A35">
      <w:pPr>
        <w:rPr>
          <w:rFonts w:ascii="Trebuchet MS" w:hAnsi="Trebuchet MS" w:cs="Arial"/>
          <w:b/>
          <w:bCs/>
          <w:color w:val="FF0000"/>
          <w:sz w:val="20"/>
          <w:szCs w:val="20"/>
          <w:lang w:val="es-MX"/>
        </w:rPr>
      </w:pPr>
    </w:p>
    <w:p w:rsidR="00A26A35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CT: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 xml:space="preserve">Centro de Trabajo. Son todos los inmuebles que ocupan los planteles de </w:t>
      </w:r>
      <w:r w:rsidR="00BB781D">
        <w:rPr>
          <w:rFonts w:ascii="Trebuchet MS" w:hAnsi="Trebuchet MS" w:cs="Arial"/>
          <w:bCs/>
          <w:sz w:val="20"/>
          <w:szCs w:val="20"/>
          <w:lang w:val="es-MX"/>
        </w:rPr>
        <w:t xml:space="preserve">educación inicial, especial,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preescolar, primaria, secundaria, en todas sus modalidades dependientes de la Secretaría de Educación Pública y Cultura.</w:t>
      </w:r>
    </w:p>
    <w:p w:rsidR="007A21A1" w:rsidRPr="00974A8A" w:rsidRDefault="007A21A1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7A21A1">
        <w:rPr>
          <w:rFonts w:ascii="Trebuchet MS" w:hAnsi="Trebuchet MS" w:cs="Arial"/>
          <w:b/>
          <w:bCs/>
          <w:sz w:val="20"/>
          <w:szCs w:val="20"/>
          <w:lang w:val="es-MX"/>
        </w:rPr>
        <w:t>CCT: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Clave del Centro de Trabajo.</w:t>
      </w:r>
    </w:p>
    <w:p w:rsidR="00A26A35" w:rsidRPr="00974A8A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DGSA: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Dirección General de Servicios Administrativos.</w:t>
      </w:r>
    </w:p>
    <w:p w:rsidR="00A26A35" w:rsidRPr="00974A8A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DIE: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Dirección de Infraestructura Educativa.</w:t>
      </w:r>
    </w:p>
    <w:p w:rsidR="00A26A35" w:rsidRDefault="00A26A35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974A8A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DIS: </w:t>
      </w:r>
      <w:r w:rsidRPr="00974A8A">
        <w:rPr>
          <w:rFonts w:ascii="Trebuchet MS" w:hAnsi="Trebuchet MS" w:cs="Arial"/>
          <w:bCs/>
          <w:sz w:val="20"/>
          <w:szCs w:val="20"/>
          <w:lang w:val="es-MX"/>
        </w:rPr>
        <w:t>Departamento de Inversión y Seguimiento.</w:t>
      </w:r>
    </w:p>
    <w:p w:rsidR="006E76BB" w:rsidRDefault="006E76BB" w:rsidP="006E76B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ARC: </w:t>
      </w:r>
      <w:r w:rsidRPr="00070D00">
        <w:rPr>
          <w:rFonts w:ascii="Trebuchet MS" w:hAnsi="Trebuchet MS" w:cs="Arial"/>
          <w:bCs/>
          <w:sz w:val="20"/>
          <w:szCs w:val="20"/>
          <w:lang w:val="es-MX"/>
        </w:rPr>
        <w:t>Área de Recepción de Correspondencia.</w:t>
      </w:r>
    </w:p>
    <w:p w:rsidR="00E67E98" w:rsidRDefault="00E67E98" w:rsidP="00A26A35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E67E98">
        <w:rPr>
          <w:rFonts w:ascii="Trebuchet MS" w:hAnsi="Trebuchet MS" w:cs="Arial"/>
          <w:b/>
          <w:bCs/>
          <w:sz w:val="20"/>
          <w:szCs w:val="20"/>
          <w:lang w:val="es-MX"/>
        </w:rPr>
        <w:t>DRMS: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Dirección de Recursos Materiales y Servicios.</w:t>
      </w:r>
    </w:p>
    <w:p w:rsidR="006E76BB" w:rsidRPr="00AE2A35" w:rsidRDefault="006E76BB" w:rsidP="006E76BB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SRC: 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Sistema de Registro de Correspondencia.</w:t>
      </w:r>
    </w:p>
    <w:p w:rsidR="006E76BB" w:rsidRPr="00AE2A35" w:rsidRDefault="006E76BB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ARC: 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Área de Recepción de Correspondencia.</w:t>
      </w:r>
    </w:p>
    <w:p w:rsidR="002119D7" w:rsidRDefault="002119D7" w:rsidP="002119D7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76E69">
        <w:rPr>
          <w:rFonts w:ascii="Trebuchet MS" w:hAnsi="Trebuchet MS" w:cs="Arial"/>
          <w:b/>
          <w:bCs/>
          <w:sz w:val="20"/>
          <w:szCs w:val="20"/>
          <w:lang w:val="es-MX"/>
        </w:rPr>
        <w:t>PG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EE</w:t>
      </w:r>
      <w:r w:rsidRPr="00876E69">
        <w:rPr>
          <w:rFonts w:ascii="Trebuchet MS" w:hAnsi="Trebuchet MS" w:cs="Arial"/>
          <w:b/>
          <w:bCs/>
          <w:sz w:val="20"/>
          <w:szCs w:val="20"/>
          <w:lang w:val="es-MX"/>
        </w:rPr>
        <w:t>FI: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Propuesta General de Equipamiento Escolar en su Fase Inicial. Es el documento que se genera al concentrar </w:t>
      </w:r>
      <w:r>
        <w:rPr>
          <w:rFonts w:ascii="Trebuchet MS" w:hAnsi="Trebuchet MS" w:cs="Arial"/>
          <w:bCs/>
          <w:sz w:val="20"/>
          <w:szCs w:val="20"/>
          <w:lang w:val="es-MX"/>
        </w:rPr>
        <w:tab/>
        <w:t>la captación de necesidades de mobiliario y equipo de los centros de trabajo en base a documentos de soporte.</w:t>
      </w:r>
    </w:p>
    <w:p w:rsidR="00A73FFE" w:rsidRDefault="00E67E98" w:rsidP="005E3280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E67E98">
        <w:rPr>
          <w:rFonts w:ascii="Trebuchet MS" w:hAnsi="Trebuchet MS" w:cs="Arial"/>
          <w:b/>
          <w:bCs/>
          <w:sz w:val="20"/>
          <w:szCs w:val="20"/>
          <w:lang w:val="es-MX"/>
        </w:rPr>
        <w:t>P</w:t>
      </w:r>
      <w:r w:rsidR="00B677FD">
        <w:rPr>
          <w:rFonts w:ascii="Trebuchet MS" w:hAnsi="Trebuchet MS" w:cs="Arial"/>
          <w:b/>
          <w:bCs/>
          <w:sz w:val="20"/>
          <w:szCs w:val="20"/>
          <w:lang w:val="es-MX"/>
        </w:rPr>
        <w:t>GEEFP</w:t>
      </w:r>
      <w:r w:rsidRPr="00E67E98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: </w:t>
      </w:r>
      <w:r w:rsidR="00B677FD" w:rsidRPr="00B677FD">
        <w:rPr>
          <w:rFonts w:ascii="Trebuchet MS" w:hAnsi="Trebuchet MS" w:cs="Arial"/>
          <w:sz w:val="20"/>
          <w:szCs w:val="20"/>
          <w:lang w:val="es-MX"/>
        </w:rPr>
        <w:t>Pro</w:t>
      </w:r>
      <w:r w:rsidR="002119D7">
        <w:rPr>
          <w:rFonts w:ascii="Trebuchet MS" w:hAnsi="Trebuchet MS" w:cs="Arial"/>
          <w:sz w:val="20"/>
          <w:szCs w:val="20"/>
          <w:lang w:val="es-MX"/>
        </w:rPr>
        <w:t xml:space="preserve">puesta </w:t>
      </w:r>
      <w:r w:rsidR="00B677FD" w:rsidRPr="00B677FD">
        <w:rPr>
          <w:rFonts w:ascii="Trebuchet MS" w:hAnsi="Trebuchet MS" w:cs="Arial"/>
          <w:sz w:val="20"/>
          <w:szCs w:val="20"/>
          <w:lang w:val="es-MX"/>
        </w:rPr>
        <w:t>General de Equipamiento Escolar en su Fase Priorizada</w:t>
      </w:r>
      <w:r w:rsidRPr="00E67E98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6E76BB" w:rsidRDefault="00A26A35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AE2A35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OP: </w:t>
      </w:r>
      <w:r w:rsidRPr="00AE2A35">
        <w:rPr>
          <w:rFonts w:ascii="Trebuchet MS" w:hAnsi="Trebuchet MS" w:cs="Arial"/>
          <w:bCs/>
          <w:sz w:val="20"/>
          <w:szCs w:val="20"/>
          <w:lang w:val="es-MX"/>
        </w:rPr>
        <w:t>Oficio de Petición.</w:t>
      </w:r>
      <w:r w:rsidR="006E76BB">
        <w:rPr>
          <w:rFonts w:ascii="Trebuchet MS" w:hAnsi="Trebuchet MS" w:cs="Arial"/>
          <w:bCs/>
          <w:sz w:val="20"/>
          <w:szCs w:val="20"/>
          <w:lang w:val="es-MX"/>
        </w:rPr>
        <w:t xml:space="preserve"> Son todas las solicitudes por escrito que se hacen llegar a la S</w:t>
      </w:r>
      <w:r w:rsidR="00640072">
        <w:rPr>
          <w:rFonts w:ascii="Trebuchet MS" w:hAnsi="Trebuchet MS" w:cs="Arial"/>
          <w:bCs/>
          <w:sz w:val="20"/>
          <w:szCs w:val="20"/>
          <w:lang w:val="es-MX"/>
        </w:rPr>
        <w:t xml:space="preserve">EPyC, emitidas por autoridades </w:t>
      </w:r>
      <w:r w:rsidR="006E76BB">
        <w:rPr>
          <w:rFonts w:ascii="Trebuchet MS" w:hAnsi="Trebuchet MS" w:cs="Arial"/>
          <w:bCs/>
          <w:sz w:val="20"/>
          <w:szCs w:val="20"/>
          <w:lang w:val="es-MX"/>
        </w:rPr>
        <w:t>Federales, Estatales y Municipales, así como diversos gestores de los planteles educativos en la entidad.</w:t>
      </w:r>
    </w:p>
    <w:p w:rsidR="00985F55" w:rsidRDefault="00985F55" w:rsidP="00640072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985F55">
        <w:rPr>
          <w:rFonts w:ascii="Trebuchet MS" w:hAnsi="Trebuchet MS" w:cs="Arial"/>
          <w:b/>
          <w:bCs/>
          <w:sz w:val="20"/>
          <w:szCs w:val="20"/>
          <w:lang w:val="es-MX"/>
        </w:rPr>
        <w:t>OPAE: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Oficios de Petición con Autorización Especial.</w:t>
      </w:r>
      <w:r w:rsidR="00BA3FF0">
        <w:rPr>
          <w:rFonts w:ascii="Trebuchet MS" w:hAnsi="Trebuchet MS" w:cs="Arial"/>
          <w:bCs/>
          <w:sz w:val="20"/>
          <w:szCs w:val="20"/>
          <w:lang w:val="es-MX"/>
        </w:rPr>
        <w:t xml:space="preserve"> Son solicitudes por escrito que se hacen llegar a la SEPyC,   emitidas por autoridades federales, estatales y municipales, así como diversos gestores de los planteles educativos en la entidad; mismas que son recibidas en la Dirección de Infraestructura Educativa</w:t>
      </w:r>
      <w:r w:rsidR="0024682E">
        <w:rPr>
          <w:rFonts w:ascii="Trebuchet MS" w:hAnsi="Trebuchet MS" w:cs="Arial"/>
          <w:bCs/>
          <w:sz w:val="20"/>
          <w:szCs w:val="20"/>
          <w:lang w:val="es-MX"/>
        </w:rPr>
        <w:t xml:space="preserve"> con autorización e instrucción del Secretario de Educación Pública y Cultura y/o el Director General de Servicios Administrativos.</w:t>
      </w:r>
    </w:p>
    <w:p w:rsidR="006E76BB" w:rsidRDefault="006E76BB" w:rsidP="006E76B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ODCN: </w:t>
      </w:r>
      <w:r>
        <w:rPr>
          <w:rFonts w:ascii="Trebuchet MS" w:hAnsi="Trebuchet MS" w:cs="Arial"/>
          <w:bCs/>
          <w:sz w:val="20"/>
          <w:szCs w:val="20"/>
          <w:lang w:val="es-MX"/>
        </w:rPr>
        <w:t>Otros Documentos de Captación de Necesidades. Son los documentos de sopo</w:t>
      </w:r>
      <w:r w:rsidR="00640072">
        <w:rPr>
          <w:rFonts w:ascii="Trebuchet MS" w:hAnsi="Trebuchet MS" w:cs="Arial"/>
          <w:bCs/>
          <w:sz w:val="20"/>
          <w:szCs w:val="20"/>
          <w:lang w:val="es-MX"/>
        </w:rPr>
        <w:t xml:space="preserve">rte, tales como el Diagnóstico de espacios </w:t>
      </w:r>
      <w:r>
        <w:rPr>
          <w:rFonts w:ascii="Trebuchet MS" w:hAnsi="Trebuchet MS" w:cs="Arial"/>
          <w:bCs/>
          <w:sz w:val="20"/>
          <w:szCs w:val="20"/>
          <w:lang w:val="es-MX"/>
        </w:rPr>
        <w:t>educativos, oficios de petición (emitidos por fuentes diferentes</w:t>
      </w:r>
      <w:r w:rsidR="00640072">
        <w:rPr>
          <w:rFonts w:ascii="Trebuchet MS" w:hAnsi="Trebuchet MS" w:cs="Arial"/>
          <w:bCs/>
          <w:sz w:val="20"/>
          <w:szCs w:val="20"/>
          <w:lang w:val="es-MX"/>
        </w:rPr>
        <w:t xml:space="preserve"> a las anteriormente citadas), 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estadística básica, </w:t>
      </w:r>
      <w:r w:rsidR="00A1787A">
        <w:rPr>
          <w:rFonts w:ascii="Trebuchet MS" w:hAnsi="Trebuchet MS" w:cs="Arial"/>
          <w:bCs/>
          <w:sz w:val="20"/>
          <w:szCs w:val="20"/>
          <w:lang w:val="es-MX"/>
        </w:rPr>
        <w:t>etc.</w:t>
      </w:r>
    </w:p>
    <w:p w:rsidR="001B3AA6" w:rsidRDefault="006B712E" w:rsidP="00BE2D21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Bases de Adquisición: </w:t>
      </w:r>
      <w:r w:rsidRPr="006B712E">
        <w:rPr>
          <w:rFonts w:ascii="Trebuchet MS" w:hAnsi="Trebuchet MS" w:cs="Arial"/>
          <w:bCs/>
          <w:sz w:val="20"/>
          <w:szCs w:val="20"/>
          <w:lang w:val="es-MX"/>
        </w:rPr>
        <w:t>Especificaciones técnicas de</w:t>
      </w:r>
      <w:r w:rsidR="00F13734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Pr="006B712E">
        <w:rPr>
          <w:rFonts w:ascii="Trebuchet MS" w:hAnsi="Trebuchet MS" w:cs="Arial"/>
          <w:bCs/>
          <w:sz w:val="20"/>
          <w:szCs w:val="20"/>
          <w:lang w:val="es-MX"/>
        </w:rPr>
        <w:t>l</w:t>
      </w:r>
      <w:r w:rsidR="00317B52">
        <w:rPr>
          <w:rFonts w:ascii="Trebuchet MS" w:hAnsi="Trebuchet MS" w:cs="Arial"/>
          <w:bCs/>
          <w:sz w:val="20"/>
          <w:szCs w:val="20"/>
          <w:lang w:val="es-MX"/>
        </w:rPr>
        <w:t>os materiales,</w:t>
      </w:r>
      <w:r w:rsidRPr="006B712E">
        <w:rPr>
          <w:rFonts w:ascii="Trebuchet MS" w:hAnsi="Trebuchet MS" w:cs="Arial"/>
          <w:bCs/>
          <w:sz w:val="20"/>
          <w:szCs w:val="20"/>
          <w:lang w:val="es-MX"/>
        </w:rPr>
        <w:t xml:space="preserve"> mobiliario y equipo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que se pretende adquirir.</w:t>
      </w:r>
    </w:p>
    <w:p w:rsidR="001B3AA6" w:rsidRDefault="001B3AA6" w:rsidP="000C32BA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1B3AA6">
        <w:rPr>
          <w:rFonts w:ascii="Trebuchet MS" w:hAnsi="Trebuchet MS" w:cs="Arial"/>
          <w:b/>
          <w:bCs/>
          <w:sz w:val="20"/>
          <w:szCs w:val="20"/>
          <w:lang w:val="es-MX"/>
        </w:rPr>
        <w:t>Apoyos:</w:t>
      </w:r>
      <w:r w:rsidR="004A232C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="006019A8">
        <w:rPr>
          <w:rFonts w:ascii="Trebuchet MS" w:hAnsi="Trebuchet MS" w:cs="Arial"/>
          <w:bCs/>
          <w:sz w:val="20"/>
          <w:szCs w:val="20"/>
          <w:lang w:val="es-MX"/>
        </w:rPr>
        <w:t>M</w:t>
      </w:r>
      <w:r>
        <w:rPr>
          <w:rFonts w:ascii="Trebuchet MS" w:hAnsi="Trebuchet MS" w:cs="Arial"/>
          <w:bCs/>
          <w:sz w:val="20"/>
          <w:szCs w:val="20"/>
          <w:lang w:val="es-MX"/>
        </w:rPr>
        <w:t>obiliario y equipo solicitados por los CT.</w:t>
      </w:r>
    </w:p>
    <w:p w:rsidR="006E76BB" w:rsidRPr="00D26083" w:rsidRDefault="006E76BB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D26083">
        <w:rPr>
          <w:rFonts w:ascii="Trebuchet MS" w:hAnsi="Trebuchet MS" w:cs="Arial"/>
          <w:b/>
          <w:bCs/>
          <w:sz w:val="20"/>
          <w:szCs w:val="20"/>
          <w:lang w:val="es-MX"/>
        </w:rPr>
        <w:t>C</w:t>
      </w:r>
      <w:r w:rsidR="0063370D">
        <w:rPr>
          <w:rFonts w:ascii="Trebuchet MS" w:hAnsi="Trebuchet MS" w:cs="Arial"/>
          <w:b/>
          <w:bCs/>
          <w:sz w:val="20"/>
          <w:szCs w:val="20"/>
          <w:lang w:val="es-MX"/>
        </w:rPr>
        <w:t>I</w:t>
      </w:r>
      <w:r w:rsidRPr="00D26083">
        <w:rPr>
          <w:rFonts w:ascii="Trebuchet MS" w:hAnsi="Trebuchet MS" w:cs="Arial"/>
          <w:b/>
          <w:bCs/>
          <w:sz w:val="20"/>
          <w:szCs w:val="20"/>
          <w:lang w:val="es-MX"/>
        </w:rPr>
        <w:t>I: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Concentrado </w:t>
      </w:r>
      <w:r w:rsidR="0063370D">
        <w:rPr>
          <w:rFonts w:ascii="Trebuchet MS" w:hAnsi="Trebuchet MS" w:cs="Arial"/>
          <w:bCs/>
          <w:sz w:val="20"/>
          <w:szCs w:val="20"/>
          <w:lang w:val="es-MX"/>
        </w:rPr>
        <w:t xml:space="preserve">Inicial </w:t>
      </w:r>
      <w:r>
        <w:rPr>
          <w:rFonts w:ascii="Trebuchet MS" w:hAnsi="Trebuchet MS" w:cs="Arial"/>
          <w:bCs/>
          <w:sz w:val="20"/>
          <w:szCs w:val="20"/>
          <w:lang w:val="es-MX"/>
        </w:rPr>
        <w:t>de Información. Éste se genera a partir del cruce de información de los OP y los DCN; en él se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plasma el universo total de necesidades existentes en los centro de trabajo de la entidad.</w:t>
      </w:r>
    </w:p>
    <w:p w:rsidR="006E76BB" w:rsidRDefault="006E76BB" w:rsidP="006E76BB">
      <w:pPr>
        <w:rPr>
          <w:rFonts w:ascii="Trebuchet MS" w:hAnsi="Trebuchet MS" w:cs="Arial"/>
          <w:bCs/>
          <w:sz w:val="20"/>
          <w:szCs w:val="20"/>
          <w:lang w:val="es-MX"/>
        </w:rPr>
      </w:pPr>
      <w:r w:rsidRPr="0045144B">
        <w:rPr>
          <w:rFonts w:ascii="Trebuchet MS" w:hAnsi="Trebuchet MS" w:cs="Arial"/>
          <w:b/>
          <w:bCs/>
          <w:sz w:val="20"/>
          <w:szCs w:val="20"/>
          <w:lang w:val="es-MX"/>
        </w:rPr>
        <w:t>Diagnóstico de Espacios Educativos: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Es la principal fuente de captación de las necesidades existentes en los centros </w:t>
      </w:r>
      <w:r>
        <w:rPr>
          <w:rFonts w:ascii="Trebuchet MS" w:hAnsi="Trebuchet MS" w:cs="Arial"/>
          <w:bCs/>
          <w:sz w:val="20"/>
          <w:szCs w:val="20"/>
          <w:lang w:val="es-MX"/>
        </w:rPr>
        <w:tab/>
        <w:t>de trabajo y/o planteles.</w:t>
      </w:r>
    </w:p>
    <w:p w:rsidR="002A613B" w:rsidRDefault="00D9112C" w:rsidP="002A613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SMME</w:t>
      </w:r>
      <w:r w:rsidR="0003120B">
        <w:rPr>
          <w:rFonts w:ascii="Trebuchet MS" w:hAnsi="Trebuchet MS" w:cs="Arial"/>
          <w:b/>
          <w:bCs/>
          <w:sz w:val="20"/>
          <w:szCs w:val="20"/>
          <w:lang w:val="es-MX"/>
        </w:rPr>
        <w:t>G</w:t>
      </w: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092D3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="002A613B" w:rsidRPr="00D9112C">
        <w:rPr>
          <w:rFonts w:ascii="Trebuchet MS" w:hAnsi="Trebuchet MS" w:cs="Arial"/>
          <w:bCs/>
          <w:sz w:val="20"/>
          <w:szCs w:val="20"/>
          <w:lang w:val="es-MX"/>
        </w:rPr>
        <w:t xml:space="preserve">Solicitud de </w:t>
      </w:r>
      <w:r w:rsidR="003D4FA0" w:rsidRPr="00D9112C">
        <w:rPr>
          <w:rFonts w:ascii="Trebuchet MS" w:hAnsi="Trebuchet MS" w:cs="Arial"/>
          <w:bCs/>
          <w:sz w:val="20"/>
          <w:szCs w:val="20"/>
          <w:lang w:val="es-MX"/>
        </w:rPr>
        <w:t xml:space="preserve">Materiales, </w:t>
      </w:r>
      <w:r w:rsidR="002A613B" w:rsidRPr="00D9112C">
        <w:rPr>
          <w:rFonts w:ascii="Trebuchet MS" w:hAnsi="Trebuchet MS" w:cs="Arial"/>
          <w:bCs/>
          <w:sz w:val="20"/>
          <w:szCs w:val="20"/>
          <w:lang w:val="es-MX"/>
        </w:rPr>
        <w:t>Mobiliario y Equipo</w:t>
      </w:r>
      <w:r w:rsidR="0003120B">
        <w:rPr>
          <w:rFonts w:ascii="Trebuchet MS" w:hAnsi="Trebuchet MS" w:cs="Arial"/>
          <w:bCs/>
          <w:sz w:val="20"/>
          <w:szCs w:val="20"/>
          <w:lang w:val="es-MX"/>
        </w:rPr>
        <w:t xml:space="preserve"> (Global)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 xml:space="preserve"> Es la </w:t>
      </w:r>
      <w:r w:rsidR="002A613B" w:rsidRPr="002A613B">
        <w:rPr>
          <w:rFonts w:ascii="Trebuchet MS" w:hAnsi="Trebuchet MS" w:cs="Arial"/>
          <w:bCs/>
          <w:i/>
          <w:sz w:val="20"/>
          <w:szCs w:val="20"/>
          <w:lang w:val="es-MX"/>
        </w:rPr>
        <w:t>requisición de compra</w:t>
      </w:r>
      <w:r w:rsidR="003D4FA0">
        <w:rPr>
          <w:rFonts w:ascii="Trebuchet MS" w:hAnsi="Trebuchet MS" w:cs="Arial"/>
          <w:bCs/>
          <w:i/>
          <w:sz w:val="20"/>
          <w:szCs w:val="20"/>
          <w:lang w:val="es-MX"/>
        </w:rPr>
        <w:t xml:space="preserve"> general</w:t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 xml:space="preserve"> elaborada por el Departamento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>de Inversión y Seguimiento de la Dirección de Infraestructura Educativa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>,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 xml:space="preserve">mediante </w:t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 xml:space="preserve">la cual se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ab/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 xml:space="preserve">solicita a la Dirección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>d</w:t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>e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2A613B">
        <w:rPr>
          <w:rFonts w:ascii="Trebuchet MS" w:hAnsi="Trebuchet MS" w:cs="Arial"/>
          <w:bCs/>
          <w:sz w:val="20"/>
          <w:szCs w:val="20"/>
          <w:lang w:val="es-MX"/>
        </w:rPr>
        <w:t>Recursos Materiales y Servicios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 xml:space="preserve"> la adquisición de materiales, mobiliario y equipo de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ab/>
        <w:t>acuerdo a las bases de adquisición y montos asignados por la Dirección General de Servicios Administrativos a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>l</w:t>
      </w:r>
      <w:r w:rsidR="007A4E46">
        <w:rPr>
          <w:rFonts w:ascii="Trebuchet MS" w:hAnsi="Trebuchet MS" w:cs="Arial"/>
          <w:bCs/>
          <w:sz w:val="20"/>
          <w:szCs w:val="20"/>
          <w:lang w:val="es-MX"/>
        </w:rPr>
        <w:t>a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ab/>
        <w:t>Pro</w:t>
      </w:r>
      <w:r w:rsidR="007A4E46">
        <w:rPr>
          <w:rFonts w:ascii="Trebuchet MS" w:hAnsi="Trebuchet MS" w:cs="Arial"/>
          <w:bCs/>
          <w:sz w:val="20"/>
          <w:szCs w:val="20"/>
          <w:lang w:val="es-MX"/>
        </w:rPr>
        <w:t>puesta</w:t>
      </w:r>
      <w:r w:rsidR="00092D33">
        <w:rPr>
          <w:rFonts w:ascii="Trebuchet MS" w:hAnsi="Trebuchet MS" w:cs="Arial"/>
          <w:bCs/>
          <w:sz w:val="20"/>
          <w:szCs w:val="20"/>
          <w:lang w:val="es-MX"/>
        </w:rPr>
        <w:t xml:space="preserve"> </w:t>
      </w:r>
      <w:r w:rsidR="006019A8">
        <w:rPr>
          <w:rFonts w:ascii="Trebuchet MS" w:hAnsi="Trebuchet MS" w:cs="Arial"/>
          <w:bCs/>
          <w:sz w:val="20"/>
          <w:szCs w:val="20"/>
          <w:lang w:val="es-MX"/>
        </w:rPr>
        <w:t>General de Equipamiento Escolar en su Fase Priorizada (PGEEFP</w:t>
      </w:r>
      <w:r w:rsidR="008C25B0">
        <w:rPr>
          <w:rFonts w:ascii="Trebuchet MS" w:hAnsi="Trebuchet MS" w:cs="Arial"/>
          <w:bCs/>
          <w:sz w:val="20"/>
          <w:szCs w:val="20"/>
          <w:lang w:val="es-MX"/>
        </w:rPr>
        <w:t xml:space="preserve">) </w:t>
      </w:r>
      <w:r w:rsidR="00584534">
        <w:rPr>
          <w:rFonts w:ascii="Trebuchet MS" w:hAnsi="Trebuchet MS" w:cs="Arial"/>
          <w:bCs/>
          <w:sz w:val="20"/>
          <w:szCs w:val="20"/>
          <w:lang w:val="es-MX"/>
        </w:rPr>
        <w:t>autorizada</w:t>
      </w:r>
      <w:r w:rsidR="003D4FA0">
        <w:rPr>
          <w:rFonts w:ascii="Trebuchet MS" w:hAnsi="Trebuchet MS" w:cs="Arial"/>
          <w:bCs/>
          <w:sz w:val="20"/>
          <w:szCs w:val="20"/>
          <w:lang w:val="es-MX"/>
        </w:rPr>
        <w:t>.</w:t>
      </w:r>
    </w:p>
    <w:p w:rsidR="0003120B" w:rsidRDefault="0003120B" w:rsidP="00640072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SMME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I</w:t>
      </w:r>
      <w:r w:rsidRPr="00D9112C">
        <w:rPr>
          <w:rFonts w:ascii="Trebuchet MS" w:hAnsi="Trebuchet MS" w:cs="Arial"/>
          <w:b/>
          <w:bCs/>
          <w:sz w:val="20"/>
          <w:szCs w:val="20"/>
          <w:lang w:val="es-MX"/>
        </w:rPr>
        <w:t>:</w:t>
      </w:r>
      <w:r w:rsidR="00092D33"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 w:rsidRPr="00D9112C">
        <w:rPr>
          <w:rFonts w:ascii="Trebuchet MS" w:hAnsi="Trebuchet MS" w:cs="Arial"/>
          <w:bCs/>
          <w:sz w:val="20"/>
          <w:szCs w:val="20"/>
          <w:lang w:val="es-MX"/>
        </w:rPr>
        <w:t>Solicitud de Materiales, Mobiliario y Equipo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Interna (Vale de Mobiliario y Equipo)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>.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Es el vale expedido por la        Dirección de Infraestructura Educativa, el cual se elabora en bas</w:t>
      </w:r>
      <w:r w:rsidR="00BA3FF0">
        <w:rPr>
          <w:rFonts w:ascii="Trebuchet MS" w:hAnsi="Trebuchet MS" w:cs="Arial"/>
          <w:bCs/>
          <w:sz w:val="20"/>
          <w:szCs w:val="20"/>
          <w:lang w:val="es-MX"/>
        </w:rPr>
        <w:t>e a cada caso contenido en el PEENBEP autorizado y mediante el cual se le otorgan los apoyos a cada directivo de los planteles beneficiados; además, éste documento nos permite llevar un control de los movimientos (altas, bajas, existencia, etc.) en el stock de infraestructura.</w:t>
      </w:r>
    </w:p>
    <w:p w:rsidR="005E7FC2" w:rsidRDefault="005E7FC2" w:rsidP="002A613B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5E7FC2">
        <w:rPr>
          <w:rFonts w:ascii="Trebuchet MS" w:hAnsi="Trebuchet MS" w:cs="Arial"/>
          <w:b/>
          <w:bCs/>
          <w:sz w:val="20"/>
          <w:szCs w:val="20"/>
          <w:lang w:val="es-MX"/>
        </w:rPr>
        <w:t>SEPyC: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Secretaría de Educación Pública y Cultura.</w:t>
      </w:r>
    </w:p>
    <w:p w:rsidR="00A3781D" w:rsidRDefault="00A3781D" w:rsidP="00A3781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t>UAA:</w:t>
      </w:r>
      <w:r>
        <w:rPr>
          <w:rFonts w:ascii="Trebuchet MS" w:hAnsi="Trebuchet MS" w:cs="Arial"/>
          <w:bCs/>
          <w:sz w:val="20"/>
          <w:szCs w:val="20"/>
          <w:lang w:val="es-MX"/>
        </w:rPr>
        <w:t xml:space="preserve"> Unidad de Apoyo Administrativo.</w:t>
      </w:r>
    </w:p>
    <w:p w:rsidR="00A3781D" w:rsidRPr="008C4DB6" w:rsidRDefault="00A3781D" w:rsidP="00A3781D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  <w:r w:rsidRPr="008C4DB6">
        <w:rPr>
          <w:rFonts w:ascii="Trebuchet MS" w:hAnsi="Trebuchet MS" w:cs="Arial"/>
          <w:b/>
          <w:bCs/>
          <w:sz w:val="20"/>
          <w:szCs w:val="20"/>
          <w:lang w:val="es-MX"/>
        </w:rPr>
        <w:t>AGJ-30:</w:t>
      </w:r>
      <w:r>
        <w:rPr>
          <w:rFonts w:ascii="Trebuchet MS" w:hAnsi="Trebuchet MS" w:cs="Arial"/>
          <w:b/>
          <w:bCs/>
          <w:sz w:val="20"/>
          <w:szCs w:val="20"/>
          <w:lang w:val="es-MX"/>
        </w:rPr>
        <w:t xml:space="preserve"> </w:t>
      </w:r>
      <w:r>
        <w:rPr>
          <w:rFonts w:ascii="Trebuchet MS" w:hAnsi="Trebuchet MS" w:cs="Arial"/>
          <w:bCs/>
          <w:sz w:val="20"/>
          <w:szCs w:val="20"/>
          <w:lang w:val="es-MX"/>
        </w:rPr>
        <w:t>Almacén General, Jaula 30.</w:t>
      </w:r>
    </w:p>
    <w:p w:rsidR="006E76BB" w:rsidRPr="001B3AA6" w:rsidRDefault="006E76BB" w:rsidP="00BE2D21">
      <w:pPr>
        <w:jc w:val="both"/>
        <w:rPr>
          <w:rFonts w:ascii="Trebuchet MS" w:hAnsi="Trebuchet MS" w:cs="Arial"/>
          <w:bCs/>
          <w:sz w:val="20"/>
          <w:szCs w:val="20"/>
          <w:lang w:val="es-MX"/>
        </w:rPr>
      </w:pPr>
    </w:p>
    <w:p w:rsidR="008A2E01" w:rsidRDefault="00BE2D21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7. DIAGRAMA DE FLUJO.</w:t>
      </w:r>
    </w:p>
    <w:p w:rsidR="00DE3D36" w:rsidRDefault="00DE3D36" w:rsidP="00B37EFC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D85259" w:rsidRDefault="00CE33A2" w:rsidP="009132B2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object w:dxaOrig="10282" w:dyaOrig="15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490.5pt" o:ole="">
            <v:imagedata r:id="rId12" o:title=""/>
          </v:shape>
          <o:OLEObject Type="Embed" ProgID="Visio.Drawing.11" ShapeID="_x0000_i1025" DrawAspect="Content" ObjectID="_1563090221" r:id="rId13"/>
        </w:object>
      </w:r>
    </w:p>
    <w:p w:rsidR="00CE33A2" w:rsidRDefault="00CE33A2" w:rsidP="009132B2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5A1DBE" w:rsidRDefault="005A1DBE" w:rsidP="009132B2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333BED" w:rsidRDefault="00333BED" w:rsidP="009132B2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7E4D87" w:rsidRDefault="00CF018A" w:rsidP="009132B2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8. DESCRIPCIÓN DEL PROCEDIMIENTO.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3"/>
        <w:gridCol w:w="2239"/>
        <w:gridCol w:w="4374"/>
        <w:gridCol w:w="1795"/>
      </w:tblGrid>
      <w:tr w:rsidR="005A6340" w:rsidRPr="00C823A3" w:rsidTr="005A6340">
        <w:trPr>
          <w:trHeight w:val="419"/>
          <w:jc w:val="center"/>
        </w:trPr>
        <w:tc>
          <w:tcPr>
            <w:tcW w:w="2223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Responsable</w:t>
            </w:r>
          </w:p>
        </w:tc>
        <w:tc>
          <w:tcPr>
            <w:tcW w:w="2239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Actividad</w:t>
            </w:r>
          </w:p>
        </w:tc>
        <w:tc>
          <w:tcPr>
            <w:tcW w:w="4374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Tareas</w:t>
            </w:r>
          </w:p>
        </w:tc>
        <w:tc>
          <w:tcPr>
            <w:tcW w:w="1795" w:type="dxa"/>
            <w:shd w:val="clear" w:color="auto" w:fill="BFBFBF"/>
            <w:vAlign w:val="center"/>
          </w:tcPr>
          <w:p w:rsidR="005A6340" w:rsidRPr="00C823A3" w:rsidRDefault="005A6340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C823A3">
              <w:rPr>
                <w:rFonts w:ascii="Trebuchet MS" w:hAnsi="Trebuchet MS" w:cs="Arial"/>
                <w:b/>
                <w:bCs/>
                <w:sz w:val="18"/>
                <w:szCs w:val="18"/>
              </w:rPr>
              <w:t>Registro</w:t>
            </w:r>
          </w:p>
        </w:tc>
      </w:tr>
      <w:tr w:rsidR="00354639" w:rsidRPr="00626FA6" w:rsidTr="00222E5B">
        <w:trPr>
          <w:trHeight w:val="2538"/>
          <w:jc w:val="center"/>
        </w:trPr>
        <w:tc>
          <w:tcPr>
            <w:tcW w:w="2223" w:type="dxa"/>
            <w:vAlign w:val="center"/>
          </w:tcPr>
          <w:p w:rsidR="00354639" w:rsidRPr="00556FDB" w:rsidRDefault="00354639" w:rsidP="00800B07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Capturista</w:t>
            </w:r>
            <w:r w:rsidRPr="00556FDB">
              <w:rPr>
                <w:rFonts w:ascii="Trebuchet MS" w:hAnsi="Trebuchet MS" w:cs="Arial"/>
                <w:sz w:val="18"/>
                <w:szCs w:val="20"/>
              </w:rPr>
              <w:t xml:space="preserve"> del ARC de la DIE</w:t>
            </w:r>
          </w:p>
        </w:tc>
        <w:tc>
          <w:tcPr>
            <w:tcW w:w="2239" w:type="dxa"/>
            <w:vAlign w:val="center"/>
          </w:tcPr>
          <w:p w:rsidR="00354639" w:rsidRPr="001912C7" w:rsidRDefault="00354639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Rec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ibe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 los OP re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 xml:space="preserve">mitidos por la 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DGSA</w:t>
            </w: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, firma y sella de recibido</w:t>
            </w:r>
            <w:r w:rsidRPr="007B3FC1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.</w:t>
            </w:r>
          </w:p>
        </w:tc>
        <w:tc>
          <w:tcPr>
            <w:tcW w:w="4374" w:type="dxa"/>
          </w:tcPr>
          <w:p w:rsidR="00354639" w:rsidRPr="00E80B6B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1.1. Recibe los OP remitidos por la DGSA (firma y sella de recibido).</w:t>
            </w:r>
          </w:p>
          <w:p w:rsidR="00354639" w:rsidRPr="00E80B6B" w:rsidRDefault="00354639" w:rsidP="005A6340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1.2. Registra cada OP en el SRC.</w:t>
            </w:r>
          </w:p>
          <w:p w:rsidR="00354639" w:rsidRPr="00E80B6B" w:rsidRDefault="00354639" w:rsidP="005377AF">
            <w:pPr>
              <w:jc w:val="both"/>
              <w:rPr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1.3.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En coordinación con la DIE seleccionan, clasifican y organizan los OP para ser turnados al área correspondiente.</w:t>
            </w:r>
          </w:p>
          <w:p w:rsidR="00354639" w:rsidRDefault="00354639" w:rsidP="00800B07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1.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4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Turna los OP al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área correspondiente (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DIS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, DST, SEE y/o SP)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</w:p>
          <w:p w:rsidR="00354639" w:rsidRPr="00E80B6B" w:rsidRDefault="00354639" w:rsidP="00800B07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* Los OP correspondientes al DIS se clasifican por niveles y se distribuyen a los auxiliares de preescolar, primaria y/o secundaria, según correspondan, para su análisis.</w:t>
            </w:r>
          </w:p>
        </w:tc>
        <w:tc>
          <w:tcPr>
            <w:tcW w:w="1795" w:type="dxa"/>
          </w:tcPr>
          <w:p w:rsidR="00354639" w:rsidRPr="00B92B37" w:rsidRDefault="00354639" w:rsidP="00B92B37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2B37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2B37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2B37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354639" w:rsidRPr="00626FA6" w:rsidTr="00222E5B">
        <w:trPr>
          <w:trHeight w:val="1881"/>
          <w:jc w:val="center"/>
        </w:trPr>
        <w:tc>
          <w:tcPr>
            <w:tcW w:w="2223" w:type="dxa"/>
            <w:vAlign w:val="center"/>
          </w:tcPr>
          <w:p w:rsidR="00354639" w:rsidRPr="00CF2318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Default="00354639" w:rsidP="00E3521A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Reciben los OP</w:t>
            </w:r>
            <w:r w:rsidR="00E3521A">
              <w:rPr>
                <w:rFonts w:ascii="Trebuchet MS" w:hAnsi="Trebuchet MS" w:cs="Arial"/>
                <w:b/>
                <w:sz w:val="18"/>
                <w:szCs w:val="18"/>
              </w:rPr>
              <w:t xml:space="preserve"> y junto con los ODCN</w:t>
            </w:r>
            <w:r>
              <w:rPr>
                <w:rFonts w:ascii="Trebuchet MS" w:hAnsi="Trebuchet MS" w:cs="Arial"/>
                <w:b/>
                <w:sz w:val="18"/>
                <w:szCs w:val="18"/>
              </w:rPr>
              <w:t xml:space="preserve"> conforman el Concentrado Inicial de Información: RDIE-01.01.</w:t>
            </w:r>
          </w:p>
        </w:tc>
        <w:tc>
          <w:tcPr>
            <w:tcW w:w="4374" w:type="dxa"/>
          </w:tcPr>
          <w:p w:rsidR="00354639" w:rsidRPr="00E80B6B" w:rsidRDefault="00354639" w:rsidP="005A6340">
            <w:pPr>
              <w:jc w:val="both"/>
              <w:rPr>
                <w:sz w:val="18"/>
                <w:szCs w:val="18"/>
                <w:lang w:val="es-MX"/>
              </w:rPr>
            </w:pP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2.1. Reciben los OP turnados (Firman de recibido los controles de registro de la ARC).</w:t>
            </w:r>
          </w:p>
          <w:p w:rsidR="00354639" w:rsidRPr="00E80B6B" w:rsidRDefault="00354639" w:rsidP="00E37E36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2.2. Los OP complementan a los ODCN y generan el Concentrado Inicial de Información: RDIE-01.01, el cual pasa a la Actividad Núm. 3.</w:t>
            </w:r>
          </w:p>
        </w:tc>
        <w:tc>
          <w:tcPr>
            <w:tcW w:w="1795" w:type="dxa"/>
            <w:vAlign w:val="center"/>
          </w:tcPr>
          <w:p w:rsidR="00354639" w:rsidRPr="00CF6EC3" w:rsidRDefault="00354639" w:rsidP="00A974ED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Concentrado Inicial de Información: RDIE-01.01</w:t>
            </w:r>
          </w:p>
        </w:tc>
      </w:tr>
      <w:tr w:rsidR="00354639" w:rsidRPr="00626FA6" w:rsidTr="00222E5B">
        <w:trPr>
          <w:trHeight w:val="1834"/>
          <w:jc w:val="center"/>
        </w:trPr>
        <w:tc>
          <w:tcPr>
            <w:tcW w:w="2223" w:type="dxa"/>
            <w:vAlign w:val="center"/>
          </w:tcPr>
          <w:p w:rsidR="00354639" w:rsidRPr="00CF2318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Pr="001912C7" w:rsidRDefault="00354639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</w:rPr>
              <w:t>Analizan la viabilidad de lo solicitado</w:t>
            </w:r>
            <w:r w:rsidRPr="00070D00">
              <w:rPr>
                <w:rFonts w:ascii="Trebuchet MS" w:hAnsi="Trebuchet MS" w:cs="Arial"/>
                <w:b/>
                <w:sz w:val="18"/>
                <w:szCs w:val="18"/>
              </w:rPr>
              <w:t>.</w:t>
            </w:r>
          </w:p>
        </w:tc>
        <w:tc>
          <w:tcPr>
            <w:tcW w:w="4374" w:type="dxa"/>
          </w:tcPr>
          <w:p w:rsidR="00354639" w:rsidRPr="00E80B6B" w:rsidRDefault="00354639" w:rsidP="005A6340">
            <w:pPr>
              <w:ind w:right="57"/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 Analizan la viabilidad de cada uno de los casos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del CII citado anteriormente.</w:t>
            </w:r>
          </w:p>
          <w:p w:rsidR="00354639" w:rsidRPr="00E80B6B" w:rsidRDefault="00354639" w:rsidP="00E37E36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2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Pasan a la Actividad Núm. 5, los casos en que las necesidades captadas en el CII sean consideradas como viables. </w:t>
            </w:r>
          </w:p>
          <w:p w:rsidR="00354639" w:rsidRPr="00E80B6B" w:rsidRDefault="00354639" w:rsidP="00E37E36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3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Pasan a la Actividad Núm. 4, los casos en que las necesidades captadas en el CII sean consideradas no viables.</w:t>
            </w:r>
          </w:p>
        </w:tc>
        <w:tc>
          <w:tcPr>
            <w:tcW w:w="1795" w:type="dxa"/>
          </w:tcPr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626FA6" w:rsidTr="005A6340">
        <w:trPr>
          <w:trHeight w:val="306"/>
          <w:jc w:val="center"/>
        </w:trPr>
        <w:tc>
          <w:tcPr>
            <w:tcW w:w="2223" w:type="dxa"/>
            <w:vAlign w:val="center"/>
          </w:tcPr>
          <w:p w:rsidR="00B92B37" w:rsidRPr="00CF2318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B92B37" w:rsidRPr="00FB6016" w:rsidRDefault="00B92B37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Rechazan los casos de necesidades no viables.</w:t>
            </w:r>
          </w:p>
        </w:tc>
        <w:tc>
          <w:tcPr>
            <w:tcW w:w="4374" w:type="dxa"/>
            <w:vAlign w:val="center"/>
          </w:tcPr>
          <w:p w:rsidR="00B92B37" w:rsidRPr="00E80B6B" w:rsidRDefault="00B92B37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4</w:t>
            </w:r>
            <w:r w:rsidRPr="00E80B6B">
              <w:rPr>
                <w:rFonts w:ascii="Trebuchet MS" w:hAnsi="Trebuchet MS"/>
                <w:sz w:val="18"/>
                <w:szCs w:val="18"/>
                <w:lang w:val="es-MX"/>
              </w:rPr>
              <w:t xml:space="preserve">.1.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Rechazan los casos en los que las necesidades captadas son consideradas no viables.</w:t>
            </w:r>
          </w:p>
        </w:tc>
        <w:tc>
          <w:tcPr>
            <w:tcW w:w="1795" w:type="dxa"/>
          </w:tcPr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08D4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354639" w:rsidRPr="00626FA6" w:rsidTr="00222E5B">
        <w:trPr>
          <w:trHeight w:val="1473"/>
          <w:jc w:val="center"/>
        </w:trPr>
        <w:tc>
          <w:tcPr>
            <w:tcW w:w="2223" w:type="dxa"/>
            <w:vAlign w:val="center"/>
          </w:tcPr>
          <w:p w:rsidR="00354639" w:rsidRPr="00CF2318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F2318">
              <w:rPr>
                <w:rFonts w:ascii="Trebuchet MS" w:hAnsi="Trebuchet MS" w:cs="Arial"/>
                <w:sz w:val="18"/>
                <w:szCs w:val="20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Pr="00FB6016" w:rsidRDefault="00354639" w:rsidP="00305E0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Elaboran la Propuesta General de Equipamiento Escolar en su Fase Inicial: RDIE-02.01  y se estiman costos.</w:t>
            </w:r>
          </w:p>
        </w:tc>
        <w:tc>
          <w:tcPr>
            <w:tcW w:w="4374" w:type="dxa"/>
          </w:tcPr>
          <w:p w:rsidR="00354639" w:rsidRPr="00E80B6B" w:rsidRDefault="00354639" w:rsidP="00305E05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.1. Elaboran la P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ropuesta 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G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eneral de Equipamiento Escolar en su 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F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ase 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I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nicial: RDIE-02.01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>, en base al análisis de documentos de soporte y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a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la viabilidad de cada caso.</w:t>
            </w:r>
          </w:p>
          <w:p w:rsidR="00354639" w:rsidRPr="00E80B6B" w:rsidRDefault="00354639" w:rsidP="00B677FD">
            <w:pPr>
              <w:jc w:val="both"/>
              <w:rPr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5.2</w:t>
            </w:r>
            <w:r w:rsidRPr="00E80B6B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.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Con base en costos del ejercicio pasado se estiman costos para proyectar la inversión total en el Estado.</w:t>
            </w:r>
          </w:p>
        </w:tc>
        <w:tc>
          <w:tcPr>
            <w:tcW w:w="1795" w:type="dxa"/>
            <w:vAlign w:val="center"/>
          </w:tcPr>
          <w:p w:rsidR="00354639" w:rsidRPr="00CF6EC3" w:rsidRDefault="00354639" w:rsidP="00305E0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Propuesta General de Equipamiento Escolar en su Fase Inicial: RDIE-02.01</w:t>
            </w:r>
          </w:p>
        </w:tc>
      </w:tr>
      <w:tr w:rsidR="00354639" w:rsidRPr="00626FA6" w:rsidTr="00222E5B">
        <w:trPr>
          <w:trHeight w:val="1672"/>
          <w:jc w:val="center"/>
        </w:trPr>
        <w:tc>
          <w:tcPr>
            <w:tcW w:w="2223" w:type="dxa"/>
            <w:vAlign w:val="center"/>
          </w:tcPr>
          <w:p w:rsidR="00354639" w:rsidRPr="00C823A3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C823A3">
              <w:rPr>
                <w:rFonts w:ascii="Trebuchet MS" w:hAnsi="Trebuchet MS" w:cs="Arial"/>
                <w:sz w:val="18"/>
                <w:szCs w:val="20"/>
              </w:rPr>
              <w:lastRenderedPageBreak/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Default="00354639" w:rsidP="00305E0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Revisan y validan la PGEEFI para conformar la Propuesta General Equipamiento Escolar en su Fase Priorizada: RDIE-02.02.</w:t>
            </w:r>
          </w:p>
        </w:tc>
        <w:tc>
          <w:tcPr>
            <w:tcW w:w="4374" w:type="dxa"/>
          </w:tcPr>
          <w:p w:rsidR="00354639" w:rsidRPr="00E07C29" w:rsidRDefault="00354639" w:rsidP="00305E0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6.1. El DIS en coordinación con la DIE revisan la PGEEFI y la validan, conformando con ello la Propuesta General de Equipamiento Escolar en su Fase Priorizada: RDIE-02.02.</w:t>
            </w:r>
          </w:p>
          <w:p w:rsidR="00354639" w:rsidRPr="00E07C2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6.2. Se entrega la PGEEFP a la DIE para su seguimiento.</w:t>
            </w:r>
          </w:p>
        </w:tc>
        <w:tc>
          <w:tcPr>
            <w:tcW w:w="1795" w:type="dxa"/>
            <w:vAlign w:val="center"/>
          </w:tcPr>
          <w:p w:rsidR="00354639" w:rsidRPr="00917A51" w:rsidRDefault="00354639" w:rsidP="00305E0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Propuesta General de Equipamiento Escolar en su Fase Priorizada: RDIE-02.02</w:t>
            </w:r>
          </w:p>
        </w:tc>
      </w:tr>
      <w:tr w:rsidR="00354639" w:rsidRPr="00626FA6" w:rsidTr="00222E5B">
        <w:trPr>
          <w:trHeight w:val="1142"/>
          <w:jc w:val="center"/>
        </w:trPr>
        <w:tc>
          <w:tcPr>
            <w:tcW w:w="2223" w:type="dxa"/>
            <w:vAlign w:val="center"/>
          </w:tcPr>
          <w:p w:rsidR="00354639" w:rsidRPr="00C823A3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354639" w:rsidRDefault="00354639" w:rsidP="009148E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Presenta la PGEEFP ante la DGSA para acuerdos y autorización.</w:t>
            </w:r>
          </w:p>
        </w:tc>
        <w:tc>
          <w:tcPr>
            <w:tcW w:w="4374" w:type="dxa"/>
          </w:tcPr>
          <w:p w:rsidR="0035463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7.1. Recibe la PGEEFP para su seguimiento.</w:t>
            </w:r>
          </w:p>
          <w:p w:rsidR="0035463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7.2. P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 xml:space="preserve">resenta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la PGEEFP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 xml:space="preserve"> a la DGSA para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toma de acuerdos sobre las bases de adquisición de mobiliario y equipo, definición de escuelas a beneficiar y autorización de montos financieros</w:t>
            </w:r>
            <w:r w:rsidRPr="00E07C29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</w:tcPr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354639" w:rsidRPr="00C823A3" w:rsidTr="00222E5B">
        <w:trPr>
          <w:trHeight w:val="1921"/>
          <w:jc w:val="center"/>
        </w:trPr>
        <w:tc>
          <w:tcPr>
            <w:tcW w:w="2223" w:type="dxa"/>
            <w:vAlign w:val="center"/>
          </w:tcPr>
          <w:p w:rsidR="00354639" w:rsidRPr="007C6356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7C6356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Director 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General de Servicios Administrativos</w:t>
            </w:r>
          </w:p>
        </w:tc>
        <w:tc>
          <w:tcPr>
            <w:tcW w:w="2239" w:type="dxa"/>
            <w:vAlign w:val="center"/>
          </w:tcPr>
          <w:p w:rsidR="00354639" w:rsidRPr="00FB6016" w:rsidRDefault="00354639" w:rsidP="009148E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Acuerdan bases de adquisición para la PGEEFP, le asigna montos financieros y define escuelas.</w:t>
            </w:r>
          </w:p>
        </w:tc>
        <w:tc>
          <w:tcPr>
            <w:tcW w:w="4374" w:type="dxa"/>
          </w:tcPr>
          <w:p w:rsidR="00354639" w:rsidRPr="00547FC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</w:t>
            </w:r>
            <w:r w:rsidRPr="00547FC9">
              <w:rPr>
                <w:rFonts w:ascii="Trebuchet MS" w:hAnsi="Trebuchet MS"/>
                <w:sz w:val="18"/>
                <w:szCs w:val="18"/>
                <w:lang w:val="es-MX"/>
              </w:rPr>
              <w:t>.1. Re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cibe y re</w:t>
            </w:r>
            <w:r w:rsidRPr="00547FC9">
              <w:rPr>
                <w:rFonts w:ascii="Trebuchet MS" w:hAnsi="Trebuchet MS"/>
                <w:sz w:val="18"/>
                <w:szCs w:val="18"/>
                <w:lang w:val="es-MX"/>
              </w:rPr>
              <w:t xml:space="preserve">visa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la PGEEFP.</w:t>
            </w:r>
          </w:p>
          <w:p w:rsidR="00354639" w:rsidRPr="00547FC9" w:rsidRDefault="00354639" w:rsidP="002976F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8.2. De ser necesario se proponen ajustes.</w:t>
            </w:r>
          </w:p>
          <w:p w:rsidR="00354639" w:rsidRPr="00547FC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8.3. Acuerda en coordinación con la DIE las bases de adquisición de mobiliario y equipo que aplican a la PGEEFP.</w:t>
            </w:r>
          </w:p>
          <w:p w:rsidR="00354639" w:rsidRPr="00547FC9" w:rsidRDefault="00354639" w:rsidP="009148EE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8.4. Autoriza la PGEEFP y le asigna montos financieros.</w:t>
            </w:r>
          </w:p>
          <w:p w:rsidR="00354639" w:rsidRPr="00547FC9" w:rsidRDefault="00354639" w:rsidP="00BF1C52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8.5. Turna la PGEEFP autorizad</w:t>
            </w:r>
            <w:r w:rsidR="00BF1C52">
              <w:rPr>
                <w:rFonts w:ascii="Trebuchet MS" w:hAnsi="Trebuchet MS"/>
                <w:sz w:val="18"/>
                <w:szCs w:val="18"/>
                <w:lang w:val="es-MX"/>
              </w:rPr>
              <w:t>a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a la DIE para su seguimiento.</w:t>
            </w:r>
          </w:p>
        </w:tc>
        <w:tc>
          <w:tcPr>
            <w:tcW w:w="1795" w:type="dxa"/>
          </w:tcPr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C823A3" w:rsidTr="00222E5B">
        <w:trPr>
          <w:trHeight w:val="123"/>
          <w:jc w:val="center"/>
        </w:trPr>
        <w:tc>
          <w:tcPr>
            <w:tcW w:w="2223" w:type="dxa"/>
            <w:vAlign w:val="center"/>
          </w:tcPr>
          <w:p w:rsidR="00B92B37" w:rsidRPr="00C823A3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B92B37" w:rsidRDefault="00B92B37" w:rsidP="000112CE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Recibe la PGEEFP autorizada para conformar el PEENBEP.</w:t>
            </w:r>
          </w:p>
        </w:tc>
        <w:tc>
          <w:tcPr>
            <w:tcW w:w="4374" w:type="dxa"/>
          </w:tcPr>
          <w:p w:rsidR="00B92B37" w:rsidRPr="00547FC9" w:rsidRDefault="00B92B37" w:rsidP="005377AF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9.1. Recibe la PGEEFP con los ajustes realizados y remite al DIS para conformar el PEENBEP.</w:t>
            </w:r>
          </w:p>
        </w:tc>
        <w:tc>
          <w:tcPr>
            <w:tcW w:w="1795" w:type="dxa"/>
          </w:tcPr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08D4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354639" w:rsidRPr="00C823A3" w:rsidTr="00222E5B">
        <w:trPr>
          <w:trHeight w:val="1881"/>
          <w:jc w:val="center"/>
        </w:trPr>
        <w:tc>
          <w:tcPr>
            <w:tcW w:w="2223" w:type="dxa"/>
            <w:vAlign w:val="center"/>
          </w:tcPr>
          <w:p w:rsidR="00354639" w:rsidRPr="00D62EED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Default="00354639" w:rsidP="00305E05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Elaboran el Programa de Equipamiento Escolar en el Nivel Básico de Educación Pública: RDIE-02.03 y lo remiten a la DIE para visto bueno.</w:t>
            </w:r>
          </w:p>
        </w:tc>
        <w:tc>
          <w:tcPr>
            <w:tcW w:w="4374" w:type="dxa"/>
          </w:tcPr>
          <w:p w:rsidR="00354639" w:rsidRPr="00547FC9" w:rsidRDefault="00354639" w:rsidP="00225A3F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10.1. Reciben la PGEEFP ajustada.</w:t>
            </w:r>
          </w:p>
          <w:p w:rsidR="00354639" w:rsidRPr="00547FC9" w:rsidRDefault="00354639" w:rsidP="00305E0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10.2. Elaboran el Programa de Equipamiento Escolar en el Nivel Básico de Educación Pública: RDIE-02.03.</w:t>
            </w:r>
          </w:p>
          <w:p w:rsidR="00354639" w:rsidRPr="00547FC9" w:rsidRDefault="00354639" w:rsidP="001D481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10.3. Turnan el PEENBEP a la DIE para visto bueno.</w:t>
            </w:r>
          </w:p>
        </w:tc>
        <w:tc>
          <w:tcPr>
            <w:tcW w:w="1795" w:type="dxa"/>
            <w:vAlign w:val="center"/>
          </w:tcPr>
          <w:p w:rsidR="00354639" w:rsidRPr="00917A51" w:rsidRDefault="00354639" w:rsidP="00305E05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Programa de Equipamiento Escolar en el Nivel Básico de Educación Pública: RDIE-02.03</w:t>
            </w:r>
          </w:p>
        </w:tc>
      </w:tr>
      <w:tr w:rsidR="00B92B37" w:rsidRPr="00B466EB" w:rsidTr="00BC36AF">
        <w:trPr>
          <w:trHeight w:val="123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B92B37" w:rsidRPr="00B466EB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20"/>
              </w:rPr>
            </w:pPr>
            <w:r w:rsidRPr="00B466EB">
              <w:rPr>
                <w:rFonts w:ascii="Trebuchet MS" w:hAnsi="Trebuchet MS" w:cs="Arial"/>
                <w:sz w:val="18"/>
                <w:szCs w:val="20"/>
              </w:rPr>
              <w:t>Director de Infraestructura Educativa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B92B37" w:rsidRPr="00B466EB" w:rsidRDefault="00B92B37" w:rsidP="005A3B4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Instruye al DIS para </w:t>
            </w:r>
            <w:r w:rsidR="00BC36AF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que </w:t>
            </w:r>
            <w:r w:rsidR="005A3B4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con base en el PEENBEP elabore la </w:t>
            </w:r>
            <w:r w:rsidRPr="00B466E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Solicitud de Materiales, Mobiliario y Equipo</w:t>
            </w:r>
            <w:r w:rsidR="005A3B4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Global</w:t>
            </w:r>
            <w:r w:rsidRPr="00B466E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(requisición de compra).</w:t>
            </w:r>
          </w:p>
        </w:tc>
        <w:tc>
          <w:tcPr>
            <w:tcW w:w="4374" w:type="dxa"/>
            <w:shd w:val="clear" w:color="auto" w:fill="auto"/>
          </w:tcPr>
          <w:p w:rsidR="00B92B37" w:rsidRPr="00B466EB" w:rsidRDefault="00B92B37" w:rsidP="005A3B4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11.1. Recibe </w:t>
            </w:r>
            <w:r w:rsidR="000C685D">
              <w:rPr>
                <w:rFonts w:ascii="Trebuchet MS" w:hAnsi="Trebuchet MS"/>
                <w:sz w:val="18"/>
                <w:szCs w:val="18"/>
                <w:lang w:val="es-MX"/>
              </w:rPr>
              <w:t>el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 PEENBEP</w:t>
            </w:r>
            <w:r w:rsidR="00A566FB">
              <w:rPr>
                <w:rFonts w:ascii="Trebuchet MS" w:hAnsi="Trebuchet MS"/>
                <w:sz w:val="18"/>
                <w:szCs w:val="18"/>
                <w:lang w:val="es-MX"/>
              </w:rPr>
              <w:t>, le da visto bueno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 y gira instrucciones al DIS para </w:t>
            </w:r>
            <w:r w:rsidR="000C685D">
              <w:rPr>
                <w:rFonts w:ascii="Trebuchet MS" w:hAnsi="Trebuchet MS"/>
                <w:sz w:val="18"/>
                <w:szCs w:val="18"/>
                <w:lang w:val="es-MX"/>
              </w:rPr>
              <w:t xml:space="preserve">que con base en el mismo 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elabor</w:t>
            </w:r>
            <w:r w:rsidR="000C685D">
              <w:rPr>
                <w:rFonts w:ascii="Trebuchet MS" w:hAnsi="Trebuchet MS"/>
                <w:sz w:val="18"/>
                <w:szCs w:val="18"/>
                <w:lang w:val="es-MX"/>
              </w:rPr>
              <w:t xml:space="preserve">e 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la SMME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>EG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</w:tc>
        <w:tc>
          <w:tcPr>
            <w:tcW w:w="1795" w:type="dxa"/>
            <w:shd w:val="clear" w:color="auto" w:fill="auto"/>
          </w:tcPr>
          <w:p w:rsidR="00B92B37" w:rsidRPr="00B466EB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466EB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466EB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466EB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466EB" w:rsidRDefault="00B908D4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B466EB" w:rsidTr="00CF030A">
        <w:trPr>
          <w:trHeight w:val="245"/>
          <w:jc w:val="center"/>
        </w:trPr>
        <w:tc>
          <w:tcPr>
            <w:tcW w:w="2223" w:type="dxa"/>
            <w:vMerge w:val="restart"/>
            <w:shd w:val="clear" w:color="auto" w:fill="auto"/>
            <w:vAlign w:val="center"/>
          </w:tcPr>
          <w:p w:rsidR="00B92B37" w:rsidRPr="00CF030A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CF030A"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239" w:type="dxa"/>
            <w:vMerge w:val="restart"/>
            <w:shd w:val="clear" w:color="auto" w:fill="auto"/>
            <w:vAlign w:val="center"/>
          </w:tcPr>
          <w:p w:rsidR="00B92B37" w:rsidRPr="00CF030A" w:rsidRDefault="00B92B37" w:rsidP="005A3B4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 w:rsidRPr="00CF030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Elaboran Solicitud de Materiales, Mobiliario y Equipo </w:t>
            </w:r>
            <w:r w:rsidR="005A3B4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Global </w:t>
            </w:r>
            <w:r w:rsidRPr="00CF030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(requisición de compra)</w:t>
            </w:r>
            <w:r w:rsidR="00A566F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, </w:t>
            </w:r>
            <w:r w:rsidRPr="00CF030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y la </w:t>
            </w:r>
            <w:r w:rsidRPr="00CF030A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lastRenderedPageBreak/>
              <w:t>turnan a la DRMS.</w:t>
            </w:r>
          </w:p>
        </w:tc>
        <w:tc>
          <w:tcPr>
            <w:tcW w:w="4374" w:type="dxa"/>
            <w:shd w:val="clear" w:color="auto" w:fill="auto"/>
          </w:tcPr>
          <w:p w:rsidR="00B92B37" w:rsidRPr="00CF030A" w:rsidRDefault="00B92B37" w:rsidP="005A3B4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CF030A">
              <w:rPr>
                <w:rFonts w:ascii="Trebuchet MS" w:hAnsi="Trebuchet MS"/>
                <w:sz w:val="18"/>
                <w:szCs w:val="18"/>
                <w:lang w:val="es-MX"/>
              </w:rPr>
              <w:lastRenderedPageBreak/>
              <w:t>12.1. Elaboran la Solicitud de Materiales, Mobiliario y Equipo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 xml:space="preserve"> Global</w:t>
            </w:r>
            <w:r w:rsidRPr="00CF030A"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</w:t>
            </w:r>
            <w:r w:rsidR="00A566FB">
              <w:rPr>
                <w:rFonts w:ascii="Trebuchet MS" w:hAnsi="Trebuchet MS"/>
                <w:sz w:val="18"/>
                <w:szCs w:val="18"/>
                <w:lang w:val="es-MX"/>
              </w:rPr>
              <w:t xml:space="preserve">, </w:t>
            </w:r>
            <w:r w:rsidRPr="00CF030A">
              <w:rPr>
                <w:rFonts w:ascii="Trebuchet MS" w:hAnsi="Trebuchet MS"/>
                <w:sz w:val="18"/>
                <w:szCs w:val="18"/>
                <w:lang w:val="es-MX"/>
              </w:rPr>
              <w:t xml:space="preserve">en base al PEENBEP autorizado. </w:t>
            </w:r>
          </w:p>
        </w:tc>
        <w:tc>
          <w:tcPr>
            <w:tcW w:w="1795" w:type="dxa"/>
            <w:vMerge w:val="restart"/>
            <w:shd w:val="clear" w:color="auto" w:fill="auto"/>
          </w:tcPr>
          <w:p w:rsidR="00B92B37" w:rsidRPr="00CF030A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CF030A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CF030A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466EB" w:rsidRDefault="00B908D4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CF030A"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B466EB" w:rsidTr="00A566FB">
        <w:trPr>
          <w:trHeight w:val="498"/>
          <w:jc w:val="center"/>
        </w:trPr>
        <w:tc>
          <w:tcPr>
            <w:tcW w:w="2223" w:type="dxa"/>
            <w:vMerge/>
            <w:shd w:val="clear" w:color="auto" w:fill="FFFF00"/>
            <w:vAlign w:val="center"/>
          </w:tcPr>
          <w:p w:rsidR="00B92B37" w:rsidRPr="00B466EB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</w:p>
        </w:tc>
        <w:tc>
          <w:tcPr>
            <w:tcW w:w="2239" w:type="dxa"/>
            <w:vMerge/>
            <w:shd w:val="clear" w:color="auto" w:fill="FFFF00"/>
            <w:vAlign w:val="center"/>
          </w:tcPr>
          <w:p w:rsidR="00B92B37" w:rsidRPr="00B466EB" w:rsidRDefault="00B92B37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374" w:type="dxa"/>
            <w:shd w:val="clear" w:color="auto" w:fill="auto"/>
          </w:tcPr>
          <w:p w:rsidR="00B92B37" w:rsidRPr="00B466EB" w:rsidRDefault="00B92B37" w:rsidP="00A566FB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12.2. Turna a la DRMS la SMME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>G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 para su seguimiento. </w:t>
            </w:r>
          </w:p>
        </w:tc>
        <w:tc>
          <w:tcPr>
            <w:tcW w:w="1795" w:type="dxa"/>
            <w:vMerge/>
            <w:shd w:val="clear" w:color="auto" w:fill="FFFF00"/>
          </w:tcPr>
          <w:p w:rsidR="00B92B37" w:rsidRPr="00B466EB" w:rsidRDefault="00B92B37" w:rsidP="005A6340">
            <w:pPr>
              <w:jc w:val="both"/>
              <w:rPr>
                <w:lang w:val="es-MX"/>
              </w:rPr>
            </w:pPr>
          </w:p>
        </w:tc>
      </w:tr>
      <w:tr w:rsidR="00354639" w:rsidRPr="00B466EB" w:rsidTr="00213B57">
        <w:trPr>
          <w:trHeight w:val="1911"/>
          <w:jc w:val="center"/>
        </w:trPr>
        <w:tc>
          <w:tcPr>
            <w:tcW w:w="2223" w:type="dxa"/>
            <w:shd w:val="clear" w:color="auto" w:fill="auto"/>
            <w:vAlign w:val="center"/>
          </w:tcPr>
          <w:p w:rsidR="00354639" w:rsidRPr="00B466EB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 w:cs="Arial"/>
                <w:sz w:val="18"/>
                <w:szCs w:val="18"/>
                <w:lang w:val="es-MX"/>
              </w:rPr>
              <w:lastRenderedPageBreak/>
              <w:t>Director de Recursos Materiales y Servicios</w:t>
            </w:r>
          </w:p>
        </w:tc>
        <w:tc>
          <w:tcPr>
            <w:tcW w:w="2239" w:type="dxa"/>
            <w:shd w:val="clear" w:color="auto" w:fill="auto"/>
            <w:vAlign w:val="center"/>
          </w:tcPr>
          <w:p w:rsidR="00354639" w:rsidRPr="00B466EB" w:rsidRDefault="00354639" w:rsidP="005A6340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 w:cs="Arial"/>
                <w:b/>
                <w:sz w:val="18"/>
                <w:szCs w:val="20"/>
                <w:lang w:val="es-MX"/>
              </w:rPr>
              <w:t>Adquiere el mobiliario y equipo.</w:t>
            </w:r>
          </w:p>
        </w:tc>
        <w:tc>
          <w:tcPr>
            <w:tcW w:w="4374" w:type="dxa"/>
            <w:shd w:val="clear" w:color="auto" w:fill="auto"/>
          </w:tcPr>
          <w:p w:rsidR="00354639" w:rsidRPr="00B466EB" w:rsidRDefault="00354639" w:rsidP="00225A3F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13.1. Recibe la SMME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>G</w:t>
            </w: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 xml:space="preserve"> (requisición de compra) y las bases de adquisición acordadas para realizar la compra del mobiliario y equipo.</w:t>
            </w:r>
          </w:p>
          <w:p w:rsidR="00354639" w:rsidRDefault="00354639" w:rsidP="00CE028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13.2. Realiza la adquisición</w:t>
            </w:r>
            <w:r w:rsidR="00213B57">
              <w:rPr>
                <w:rFonts w:ascii="Trebuchet MS" w:hAnsi="Trebuchet MS"/>
                <w:sz w:val="18"/>
                <w:szCs w:val="18"/>
                <w:lang w:val="es-MX"/>
              </w:rPr>
              <w:t>.</w:t>
            </w:r>
          </w:p>
          <w:p w:rsidR="00354639" w:rsidRPr="00547FC9" w:rsidRDefault="00354639" w:rsidP="00CE028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13.3. Gira instrucciones a l</w:t>
            </w:r>
            <w:r w:rsidR="005A1DBE">
              <w:rPr>
                <w:rFonts w:ascii="Trebuchet MS" w:hAnsi="Trebuchet MS"/>
                <w:sz w:val="18"/>
                <w:szCs w:val="18"/>
                <w:lang w:val="es-MX"/>
              </w:rPr>
              <w:t xml:space="preserve">a Subjefatura de Almacén para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alta respectiva en el stock de la DIE.</w:t>
            </w:r>
          </w:p>
          <w:p w:rsidR="00354639" w:rsidRPr="00B466EB" w:rsidRDefault="00354639" w:rsidP="00CE028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13.4. Notifica </w:t>
            </w:r>
            <w:r w:rsidR="005A1DBE">
              <w:rPr>
                <w:rFonts w:ascii="Trebuchet MS" w:hAnsi="Trebuchet MS"/>
                <w:sz w:val="18"/>
                <w:szCs w:val="18"/>
                <w:lang w:val="es-MX"/>
              </w:rPr>
              <w:t xml:space="preserve">a la DIE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para su seguimiento.</w:t>
            </w:r>
          </w:p>
        </w:tc>
        <w:tc>
          <w:tcPr>
            <w:tcW w:w="1795" w:type="dxa"/>
            <w:shd w:val="clear" w:color="auto" w:fill="auto"/>
          </w:tcPr>
          <w:p w:rsidR="00354639" w:rsidRPr="00B466EB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466EB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466EB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B466EB"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C823A3" w:rsidTr="005A6340">
        <w:trPr>
          <w:trHeight w:val="907"/>
          <w:jc w:val="center"/>
        </w:trPr>
        <w:tc>
          <w:tcPr>
            <w:tcW w:w="2223" w:type="dxa"/>
            <w:vAlign w:val="center"/>
          </w:tcPr>
          <w:p w:rsidR="00B92B37" w:rsidRPr="007A554E" w:rsidRDefault="00B92B37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7A554E">
              <w:rPr>
                <w:rFonts w:ascii="Trebuchet MS" w:hAnsi="Trebuchet MS" w:cs="Arial"/>
                <w:sz w:val="18"/>
                <w:szCs w:val="18"/>
                <w:lang w:val="es-MX"/>
              </w:rPr>
              <w:t>Director de Infraestructura Educativa</w:t>
            </w:r>
          </w:p>
        </w:tc>
        <w:tc>
          <w:tcPr>
            <w:tcW w:w="2239" w:type="dxa"/>
            <w:vAlign w:val="center"/>
          </w:tcPr>
          <w:p w:rsidR="00B92B37" w:rsidRPr="00FB6016" w:rsidRDefault="00B92B37" w:rsidP="005A3B49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Instruye al DIS para la captura, expedición y validación de las Solicitudes </w:t>
            </w:r>
            <w:r w:rsidR="005A3B4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de Materiales, Mobiliario y Equipo Internas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(vales).</w:t>
            </w:r>
          </w:p>
        </w:tc>
        <w:tc>
          <w:tcPr>
            <w:tcW w:w="4374" w:type="dxa"/>
          </w:tcPr>
          <w:p w:rsidR="00B92B37" w:rsidRDefault="00B92B37" w:rsidP="005A3B49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14.1. Gira instrucciones al DIS para la captura, expedición y validación de las </w:t>
            </w:r>
            <w:r w:rsidR="005A3B49">
              <w:rPr>
                <w:rFonts w:ascii="Trebuchet MS" w:hAnsi="Trebuchet MS"/>
                <w:sz w:val="18"/>
                <w:szCs w:val="18"/>
                <w:lang w:val="es-MX"/>
              </w:rPr>
              <w:t>SMMEI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(vales</w:t>
            </w:r>
            <w:r w:rsidR="003E4F1B">
              <w:rPr>
                <w:rFonts w:ascii="Trebuchet MS" w:hAnsi="Trebuchet MS"/>
                <w:sz w:val="18"/>
                <w:szCs w:val="18"/>
                <w:lang w:val="es-MX"/>
              </w:rPr>
              <w:t xml:space="preserve"> de</w:t>
            </w:r>
            <w:r w:rsidR="006B5EC9">
              <w:rPr>
                <w:rFonts w:ascii="Trebuchet MS" w:hAnsi="Trebuchet MS"/>
                <w:sz w:val="18"/>
                <w:szCs w:val="18"/>
                <w:lang w:val="es-MX"/>
              </w:rPr>
              <w:t xml:space="preserve"> materiales, </w:t>
            </w:r>
            <w:r w:rsidR="003E4F1B">
              <w:rPr>
                <w:rFonts w:ascii="Trebuchet MS" w:hAnsi="Trebuchet MS"/>
                <w:sz w:val="18"/>
                <w:szCs w:val="18"/>
                <w:lang w:val="es-MX"/>
              </w:rPr>
              <w:t>mobiliario y equipo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).</w:t>
            </w:r>
          </w:p>
        </w:tc>
        <w:tc>
          <w:tcPr>
            <w:tcW w:w="1795" w:type="dxa"/>
          </w:tcPr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2B37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B92B37" w:rsidRPr="00B92B37" w:rsidRDefault="00B908D4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354639" w:rsidRPr="00C823A3" w:rsidTr="00222E5B">
        <w:trPr>
          <w:trHeight w:val="2727"/>
          <w:jc w:val="center"/>
        </w:trPr>
        <w:tc>
          <w:tcPr>
            <w:tcW w:w="2223" w:type="dxa"/>
            <w:vAlign w:val="center"/>
          </w:tcPr>
          <w:p w:rsidR="00354639" w:rsidRPr="00D62EED" w:rsidRDefault="00354639" w:rsidP="00651E31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Jefe y Subjefe del DIS</w:t>
            </w:r>
          </w:p>
        </w:tc>
        <w:tc>
          <w:tcPr>
            <w:tcW w:w="2239" w:type="dxa"/>
            <w:vAlign w:val="center"/>
          </w:tcPr>
          <w:p w:rsidR="00354639" w:rsidRPr="00FB6016" w:rsidRDefault="00354639" w:rsidP="00E33DBB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Elaboran </w:t>
            </w:r>
            <w:r w:rsidR="00E33DBB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las Solicitudes de Materiales, Mobiliario y Equipo Internas: RDIE-02.04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(vales) y se notifica a los CT beneficiados.</w:t>
            </w:r>
          </w:p>
        </w:tc>
        <w:tc>
          <w:tcPr>
            <w:tcW w:w="4374" w:type="dxa"/>
          </w:tcPr>
          <w:p w:rsidR="00354639" w:rsidRDefault="00354639" w:rsidP="00305E0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15.1. Elaboran 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>Solicitudes de Materiales, Mobiliario y Equipo Internas: RDIE-02.04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(vales) en base a cada caso contenido en el PEENBEP autorizado.</w:t>
            </w:r>
          </w:p>
          <w:p w:rsidR="00354639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15.2. Se notifica a los directivos de los 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 xml:space="preserve">diversos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CT beneficiados para que pasen a ventanilla de la DIE, con sello oficial, para recoger las S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>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(vales</w:t>
            </w:r>
            <w:r w:rsidR="003E4F1B">
              <w:rPr>
                <w:rFonts w:ascii="Trebuchet MS" w:hAnsi="Trebuchet MS"/>
                <w:sz w:val="18"/>
                <w:szCs w:val="18"/>
                <w:lang w:val="es-MX"/>
              </w:rPr>
              <w:t xml:space="preserve"> de</w:t>
            </w:r>
            <w:r w:rsidR="006B5EC9">
              <w:rPr>
                <w:rFonts w:ascii="Trebuchet MS" w:hAnsi="Trebuchet MS"/>
                <w:sz w:val="18"/>
                <w:szCs w:val="18"/>
                <w:lang w:val="es-MX"/>
              </w:rPr>
              <w:t xml:space="preserve"> materiales, </w:t>
            </w:r>
            <w:r w:rsidR="003E4F1B">
              <w:rPr>
                <w:rFonts w:ascii="Trebuchet MS" w:hAnsi="Trebuchet MS"/>
                <w:sz w:val="18"/>
                <w:szCs w:val="18"/>
                <w:lang w:val="es-MX"/>
              </w:rPr>
              <w:t>mobiliario y equipo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), respectivos. </w:t>
            </w:r>
          </w:p>
          <w:p w:rsidR="00354639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* La DIE se coordina con la Subjefaturas de Almacén y transportes en la logística a seguir para la entrega de los apoyos a los diversos CT de la entidad.</w:t>
            </w:r>
          </w:p>
        </w:tc>
        <w:tc>
          <w:tcPr>
            <w:tcW w:w="1795" w:type="dxa"/>
          </w:tcPr>
          <w:p w:rsidR="00354639" w:rsidRDefault="00354639" w:rsidP="00305E0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Default="00354639" w:rsidP="00305E0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Default="00354639" w:rsidP="00305E0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Default="00354639" w:rsidP="00305E05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D0024D" w:rsidRDefault="00354639" w:rsidP="00DF734D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Solicitud 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>de Materiales, Mobiliario y Equipo Interna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: RDIE-02.04</w:t>
            </w:r>
          </w:p>
        </w:tc>
      </w:tr>
      <w:tr w:rsidR="00354639" w:rsidRPr="00C823A3" w:rsidTr="00222E5B">
        <w:trPr>
          <w:trHeight w:val="1682"/>
          <w:jc w:val="center"/>
        </w:trPr>
        <w:tc>
          <w:tcPr>
            <w:tcW w:w="2223" w:type="dxa"/>
            <w:vAlign w:val="center"/>
          </w:tcPr>
          <w:p w:rsidR="00354639" w:rsidRPr="00D62EED" w:rsidRDefault="003E4F1B" w:rsidP="003E4F1B">
            <w:pPr>
              <w:ind w:right="57"/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Auxiliar Administrativo del </w:t>
            </w:r>
            <w:r w:rsidR="00354639">
              <w:rPr>
                <w:rFonts w:ascii="Trebuchet MS" w:hAnsi="Trebuchet MS" w:cs="Arial"/>
                <w:sz w:val="18"/>
                <w:szCs w:val="18"/>
                <w:lang w:val="es-MX"/>
              </w:rPr>
              <w:t>DIS</w:t>
            </w:r>
          </w:p>
        </w:tc>
        <w:tc>
          <w:tcPr>
            <w:tcW w:w="2239" w:type="dxa"/>
            <w:vAlign w:val="center"/>
          </w:tcPr>
          <w:p w:rsidR="00354639" w:rsidRPr="00FB6016" w:rsidRDefault="00354639" w:rsidP="00DF734D">
            <w:pPr>
              <w:pStyle w:val="Prrafodelista"/>
              <w:numPr>
                <w:ilvl w:val="0"/>
                <w:numId w:val="8"/>
              </w:numPr>
              <w:ind w:left="420"/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Entrega </w:t>
            </w:r>
            <w:r w:rsidR="00DF734D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SMMEI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 (vales de </w:t>
            </w:r>
            <w:r w:rsidR="006B5EC9"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 xml:space="preserve">materiales, </w:t>
            </w:r>
            <w:r>
              <w:rPr>
                <w:rFonts w:ascii="Trebuchet MS" w:hAnsi="Trebuchet MS" w:cs="Arial"/>
                <w:b/>
                <w:sz w:val="18"/>
                <w:szCs w:val="18"/>
                <w:lang w:val="es-MX"/>
              </w:rPr>
              <w:t>mobiliario y equipo) a directivos de CT beneficiados.</w:t>
            </w:r>
          </w:p>
        </w:tc>
        <w:tc>
          <w:tcPr>
            <w:tcW w:w="4374" w:type="dxa"/>
          </w:tcPr>
          <w:p w:rsidR="00354639" w:rsidRDefault="00354639" w:rsidP="000B10F5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16.1. Se entrega al directivo del CT beneficiado la correspondiente S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 xml:space="preserve">MMEI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(vale de </w:t>
            </w:r>
            <w:r w:rsidR="006B5EC9">
              <w:rPr>
                <w:rFonts w:ascii="Trebuchet MS" w:hAnsi="Trebuchet MS"/>
                <w:sz w:val="18"/>
                <w:szCs w:val="18"/>
                <w:lang w:val="es-MX"/>
              </w:rPr>
              <w:t xml:space="preserve">materiales, 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mobiliario y equipo), y se le pide lo requisite, firme y selle.</w:t>
            </w:r>
          </w:p>
          <w:p w:rsidR="00354639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16.2. Se orienta para que pase al Almacén </w:t>
            </w:r>
            <w:r w:rsidR="006B5EC9">
              <w:rPr>
                <w:rFonts w:ascii="Trebuchet MS" w:hAnsi="Trebuchet MS"/>
                <w:sz w:val="18"/>
                <w:szCs w:val="18"/>
                <w:lang w:val="es-MX"/>
              </w:rPr>
              <w:t>N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úm. 1 para la gestión de salida de lo solicitado.</w:t>
            </w:r>
          </w:p>
          <w:p w:rsidR="00354639" w:rsidRDefault="00354639" w:rsidP="005A6340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Default="00354639" w:rsidP="00DF734D">
            <w:pPr>
              <w:jc w:val="both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* Las salidas de almacén que afecten al stock de la DIE, se justifican con cada S</w:t>
            </w:r>
            <w:r w:rsidR="00DF734D">
              <w:rPr>
                <w:rFonts w:ascii="Trebuchet MS" w:hAnsi="Trebuchet MS"/>
                <w:sz w:val="18"/>
                <w:szCs w:val="18"/>
                <w:lang w:val="es-MX"/>
              </w:rPr>
              <w:t>MMEI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 xml:space="preserve"> (vale</w:t>
            </w:r>
            <w:r w:rsidR="0082718C">
              <w:rPr>
                <w:rFonts w:ascii="Trebuchet MS" w:hAnsi="Trebuchet MS"/>
                <w:sz w:val="18"/>
                <w:szCs w:val="18"/>
                <w:lang w:val="es-MX"/>
              </w:rPr>
              <w:t xml:space="preserve"> de </w:t>
            </w:r>
            <w:r w:rsidR="006B5EC9">
              <w:rPr>
                <w:rFonts w:ascii="Trebuchet MS" w:hAnsi="Trebuchet MS"/>
                <w:sz w:val="18"/>
                <w:szCs w:val="18"/>
                <w:lang w:val="es-MX"/>
              </w:rPr>
              <w:t xml:space="preserve">materiales, </w:t>
            </w:r>
            <w:r w:rsidR="0082718C">
              <w:rPr>
                <w:rFonts w:ascii="Trebuchet MS" w:hAnsi="Trebuchet MS"/>
                <w:sz w:val="18"/>
                <w:szCs w:val="18"/>
                <w:lang w:val="es-MX"/>
              </w:rPr>
              <w:t>mobiliario y equipo</w:t>
            </w:r>
            <w:r>
              <w:rPr>
                <w:rFonts w:ascii="Trebuchet MS" w:hAnsi="Trebuchet MS"/>
                <w:sz w:val="18"/>
                <w:szCs w:val="18"/>
                <w:lang w:val="es-MX"/>
              </w:rPr>
              <w:t>) entregado.</w:t>
            </w:r>
          </w:p>
        </w:tc>
        <w:tc>
          <w:tcPr>
            <w:tcW w:w="1795" w:type="dxa"/>
          </w:tcPr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222E5B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</w:p>
          <w:p w:rsidR="00354639" w:rsidRPr="00B92B37" w:rsidRDefault="00354639" w:rsidP="00B908D4">
            <w:pPr>
              <w:jc w:val="center"/>
              <w:rPr>
                <w:rFonts w:ascii="Trebuchet MS" w:hAnsi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/>
                <w:sz w:val="18"/>
                <w:szCs w:val="18"/>
                <w:lang w:val="es-MX"/>
              </w:rPr>
              <w:t>------</w:t>
            </w:r>
          </w:p>
        </w:tc>
      </w:tr>
      <w:tr w:rsidR="00B92B37" w:rsidRPr="00C823A3" w:rsidTr="005A6340">
        <w:trPr>
          <w:trHeight w:val="504"/>
          <w:jc w:val="center"/>
        </w:trPr>
        <w:tc>
          <w:tcPr>
            <w:tcW w:w="10631" w:type="dxa"/>
            <w:gridSpan w:val="4"/>
            <w:vAlign w:val="center"/>
          </w:tcPr>
          <w:p w:rsidR="00B92B37" w:rsidRPr="00D0024D" w:rsidRDefault="00B92B37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D0024D">
              <w:rPr>
                <w:rFonts w:ascii="Trebuchet MS" w:hAnsi="Trebuchet MS" w:cs="Arial"/>
                <w:sz w:val="18"/>
                <w:szCs w:val="18"/>
                <w:lang w:val="es-MX"/>
              </w:rPr>
              <w:t>Fin del Procedimiento</w:t>
            </w:r>
          </w:p>
        </w:tc>
      </w:tr>
    </w:tbl>
    <w:p w:rsidR="00333BED" w:rsidRDefault="00333BED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A232C" w:rsidRDefault="004A232C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A232C" w:rsidRDefault="004A232C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A232C" w:rsidRDefault="004A232C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4A232C" w:rsidRDefault="004A232C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6C39DC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>
        <w:rPr>
          <w:rFonts w:ascii="Trebuchet MS" w:hAnsi="Trebuchet MS" w:cs="Arial"/>
          <w:b/>
          <w:bCs/>
          <w:sz w:val="20"/>
          <w:szCs w:val="20"/>
          <w:lang w:val="es-MX"/>
        </w:rPr>
        <w:lastRenderedPageBreak/>
        <w:t>9</w:t>
      </w:r>
      <w:r w:rsidR="00CF018A"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PRODUCTOS</w:t>
      </w:r>
    </w:p>
    <w:p w:rsidR="00CF018A" w:rsidRPr="00626FA6" w:rsidRDefault="00CF018A" w:rsidP="00387F23">
      <w:pPr>
        <w:rPr>
          <w:rFonts w:ascii="Trebuchet MS" w:hAnsi="Trebuchet MS" w:cs="Arial"/>
          <w:b/>
          <w:bCs/>
          <w:sz w:val="20"/>
          <w:szCs w:val="20"/>
          <w:lang w:val="es-MX"/>
        </w:rPr>
      </w:pPr>
    </w:p>
    <w:tbl>
      <w:tblPr>
        <w:tblpPr w:leftFromText="141" w:rightFromText="141" w:vertAnchor="text" w:horzAnchor="page" w:tblpXSpec="center" w:tblpY="4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8"/>
      </w:tblGrid>
      <w:tr w:rsidR="00CF018A" w:rsidRPr="00626FA6" w:rsidTr="00387F23">
        <w:tc>
          <w:tcPr>
            <w:tcW w:w="10598" w:type="dxa"/>
            <w:shd w:val="clear" w:color="auto" w:fill="BFBFBF"/>
          </w:tcPr>
          <w:p w:rsidR="00CF018A" w:rsidRPr="00626FA6" w:rsidRDefault="00CF018A" w:rsidP="00387F23">
            <w:pPr>
              <w:jc w:val="center"/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i/>
                <w:sz w:val="20"/>
                <w:szCs w:val="20"/>
                <w:lang w:val="es-MX"/>
              </w:rPr>
              <w:t>Productos</w:t>
            </w:r>
          </w:p>
        </w:tc>
      </w:tr>
      <w:tr w:rsidR="00496803" w:rsidRPr="00626FA6" w:rsidTr="005A6340">
        <w:tc>
          <w:tcPr>
            <w:tcW w:w="10598" w:type="dxa"/>
            <w:vAlign w:val="center"/>
          </w:tcPr>
          <w:p w:rsidR="00496803" w:rsidRPr="00D57E30" w:rsidRDefault="00496803" w:rsidP="008401A6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Concentrado Inicial de Información</w:t>
            </w:r>
          </w:p>
        </w:tc>
      </w:tr>
      <w:tr w:rsidR="00D57E30" w:rsidRPr="00626FA6" w:rsidTr="005A6340">
        <w:tc>
          <w:tcPr>
            <w:tcW w:w="10598" w:type="dxa"/>
            <w:vAlign w:val="center"/>
          </w:tcPr>
          <w:p w:rsidR="00D57E30" w:rsidRPr="00D57E30" w:rsidRDefault="00D57E30" w:rsidP="008401A6">
            <w:pPr>
              <w:rPr>
                <w:rFonts w:ascii="Trebuchet MS" w:hAnsi="Trebuchet MS" w:cs="Arial"/>
                <w:bCs/>
                <w:sz w:val="18"/>
                <w:szCs w:val="18"/>
                <w:lang w:val="es-MX"/>
              </w:rPr>
            </w:pPr>
            <w:r w:rsidRPr="00D57E3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Propuesta General de </w:t>
            </w:r>
            <w:r w:rsidR="00BD3402">
              <w:rPr>
                <w:rFonts w:ascii="Trebuchet MS" w:hAnsi="Trebuchet MS" w:cs="Arial"/>
                <w:sz w:val="18"/>
                <w:szCs w:val="18"/>
                <w:lang w:val="es-MX"/>
              </w:rPr>
              <w:t>Equipamiento Escolar en su</w:t>
            </w:r>
            <w:r w:rsidRPr="00D57E3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Fase Inicial</w:t>
            </w:r>
          </w:p>
        </w:tc>
      </w:tr>
      <w:tr w:rsidR="00D57E30" w:rsidRPr="00626FA6" w:rsidTr="00387F23">
        <w:tc>
          <w:tcPr>
            <w:tcW w:w="10598" w:type="dxa"/>
          </w:tcPr>
          <w:p w:rsidR="00D57E30" w:rsidRDefault="00DD419A" w:rsidP="000B10F5">
            <w:pPr>
              <w:rPr>
                <w:rFonts w:ascii="Trebuchet MS" w:hAnsi="Trebuchet MS" w:cs="Arial"/>
                <w:sz w:val="18"/>
                <w:szCs w:val="20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</w:t>
            </w:r>
            <w:r w:rsidR="000B10F5">
              <w:rPr>
                <w:rFonts w:ascii="Trebuchet MS" w:hAnsi="Trebuchet MS" w:cs="Arial"/>
                <w:sz w:val="18"/>
                <w:szCs w:val="18"/>
                <w:lang w:val="es-MX"/>
              </w:rPr>
              <w:t>puesta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General de Equipamiento Escolar en su Fase Priorizada</w:t>
            </w:r>
          </w:p>
        </w:tc>
      </w:tr>
      <w:tr w:rsidR="000B10F5" w:rsidRPr="00626FA6" w:rsidTr="00387F23">
        <w:tc>
          <w:tcPr>
            <w:tcW w:w="10598" w:type="dxa"/>
          </w:tcPr>
          <w:p w:rsidR="000B10F5" w:rsidRDefault="000B10F5" w:rsidP="00D57E30">
            <w:pPr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Programa de Equipamiento Escolar en el Nivel Básico de Educación Pública</w:t>
            </w:r>
          </w:p>
        </w:tc>
      </w:tr>
      <w:tr w:rsidR="00D57E30" w:rsidRPr="00626FA6" w:rsidTr="00387F23">
        <w:tc>
          <w:tcPr>
            <w:tcW w:w="10598" w:type="dxa"/>
          </w:tcPr>
          <w:p w:rsidR="00D57E30" w:rsidRPr="00D57E30" w:rsidRDefault="00D57E30" w:rsidP="00E22994">
            <w:pPr>
              <w:rPr>
                <w:rFonts w:ascii="Trebuchet MS" w:hAnsi="Trebuchet MS"/>
                <w:sz w:val="18"/>
                <w:szCs w:val="18"/>
                <w:lang w:val="es-MX"/>
              </w:rPr>
            </w:pPr>
            <w:r w:rsidRPr="00D57E30">
              <w:rPr>
                <w:rFonts w:ascii="Trebuchet MS" w:hAnsi="Trebuchet MS"/>
                <w:sz w:val="18"/>
                <w:szCs w:val="18"/>
                <w:lang w:val="es-MX"/>
              </w:rPr>
              <w:t xml:space="preserve">Solicitud </w:t>
            </w:r>
            <w:r w:rsidR="00E22994">
              <w:rPr>
                <w:rFonts w:ascii="Trebuchet MS" w:hAnsi="Trebuchet MS"/>
                <w:sz w:val="18"/>
                <w:szCs w:val="18"/>
                <w:lang w:val="es-MX"/>
              </w:rPr>
              <w:t>de Materiales, Mobiliario y Equipo Interna</w:t>
            </w:r>
          </w:p>
        </w:tc>
      </w:tr>
    </w:tbl>
    <w:p w:rsidR="00356700" w:rsidRDefault="00356700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b/>
          <w:bCs/>
          <w:sz w:val="20"/>
          <w:szCs w:val="20"/>
          <w:lang w:val="es-MX"/>
        </w:rPr>
      </w:pP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1</w:t>
      </w:r>
      <w:r w:rsidR="006C39DC">
        <w:rPr>
          <w:rFonts w:ascii="Trebuchet MS" w:hAnsi="Trebuchet MS" w:cs="Arial"/>
          <w:b/>
          <w:bCs/>
          <w:sz w:val="20"/>
          <w:szCs w:val="20"/>
          <w:lang w:val="es-MX"/>
        </w:rPr>
        <w:t>0</w:t>
      </w:r>
      <w:r w:rsidRPr="00626FA6">
        <w:rPr>
          <w:rFonts w:ascii="Trebuchet MS" w:hAnsi="Trebuchet MS" w:cs="Arial"/>
          <w:b/>
          <w:bCs/>
          <w:sz w:val="20"/>
          <w:szCs w:val="20"/>
          <w:lang w:val="es-MX"/>
        </w:rPr>
        <w:t>. CONTROL DE CAMBIOS.</w:t>
      </w:r>
    </w:p>
    <w:p w:rsidR="00CF018A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1"/>
        <w:gridCol w:w="1260"/>
        <w:gridCol w:w="1602"/>
        <w:gridCol w:w="1458"/>
        <w:gridCol w:w="4921"/>
      </w:tblGrid>
      <w:tr w:rsidR="0091176E" w:rsidRPr="00626FA6" w:rsidTr="005A6340">
        <w:trPr>
          <w:trHeight w:val="367"/>
          <w:jc w:val="center"/>
        </w:trPr>
        <w:tc>
          <w:tcPr>
            <w:tcW w:w="1391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Revisión</w:t>
            </w:r>
          </w:p>
        </w:tc>
        <w:tc>
          <w:tcPr>
            <w:tcW w:w="1260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Fecha</w:t>
            </w:r>
          </w:p>
        </w:tc>
        <w:tc>
          <w:tcPr>
            <w:tcW w:w="1602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Revisó</w:t>
            </w:r>
          </w:p>
        </w:tc>
        <w:tc>
          <w:tcPr>
            <w:tcW w:w="1458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Aprobó</w:t>
            </w:r>
          </w:p>
        </w:tc>
        <w:tc>
          <w:tcPr>
            <w:tcW w:w="4921" w:type="dxa"/>
            <w:shd w:val="clear" w:color="auto" w:fill="BFBFBF"/>
            <w:vAlign w:val="center"/>
          </w:tcPr>
          <w:p w:rsidR="0091176E" w:rsidRPr="00626FA6" w:rsidRDefault="0091176E" w:rsidP="005A6340">
            <w:pPr>
              <w:jc w:val="center"/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</w:pPr>
            <w:r w:rsidRPr="00626FA6">
              <w:rPr>
                <w:rFonts w:ascii="Trebuchet MS" w:hAnsi="Trebuchet MS" w:cs="Arial"/>
                <w:b/>
                <w:bCs/>
                <w:sz w:val="18"/>
                <w:szCs w:val="18"/>
                <w:lang w:val="es-MX"/>
              </w:rPr>
              <w:t>Descripción del cambio</w:t>
            </w:r>
          </w:p>
        </w:tc>
      </w:tr>
      <w:tr w:rsidR="00180F07" w:rsidRPr="00D5161B" w:rsidTr="005A6340">
        <w:trPr>
          <w:trHeight w:val="170"/>
          <w:jc w:val="center"/>
        </w:trPr>
        <w:tc>
          <w:tcPr>
            <w:tcW w:w="1391" w:type="dxa"/>
          </w:tcPr>
          <w:p w:rsidR="00180F07" w:rsidRPr="00CE72BC" w:rsidRDefault="00180F0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00</w:t>
            </w:r>
          </w:p>
        </w:tc>
        <w:tc>
          <w:tcPr>
            <w:tcW w:w="1260" w:type="dxa"/>
          </w:tcPr>
          <w:p w:rsidR="00180F07" w:rsidRPr="00CE72BC" w:rsidRDefault="00180F0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</w:rPr>
              <w:t>02/05/2012</w:t>
            </w:r>
          </w:p>
        </w:tc>
        <w:tc>
          <w:tcPr>
            <w:tcW w:w="1602" w:type="dxa"/>
          </w:tcPr>
          <w:p w:rsidR="00180F07" w:rsidRPr="00CE72BC" w:rsidRDefault="00180F07" w:rsidP="003466B7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180F07" w:rsidRPr="00CE72BC" w:rsidRDefault="00180F0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180F07" w:rsidRPr="00CE72BC" w:rsidRDefault="00180F07" w:rsidP="00222E5B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E72BC">
              <w:rPr>
                <w:rFonts w:ascii="Trebuchet MS" w:hAnsi="Trebuchet MS" w:cs="Trebuchet MS"/>
                <w:sz w:val="18"/>
                <w:szCs w:val="18"/>
                <w:lang w:val="es-MX"/>
              </w:rPr>
              <w:t>Emisión inicial.</w:t>
            </w:r>
          </w:p>
        </w:tc>
      </w:tr>
      <w:tr w:rsidR="00180F07" w:rsidRPr="00180F07" w:rsidTr="005A6340">
        <w:trPr>
          <w:trHeight w:val="170"/>
          <w:jc w:val="center"/>
        </w:trPr>
        <w:tc>
          <w:tcPr>
            <w:tcW w:w="1391" w:type="dxa"/>
          </w:tcPr>
          <w:p w:rsidR="00180F07" w:rsidRPr="00180F07" w:rsidRDefault="00180F07" w:rsidP="005A6340">
            <w:pPr>
              <w:jc w:val="center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80F07">
              <w:rPr>
                <w:rFonts w:ascii="Trebuchet MS" w:hAnsi="Trebuchet MS" w:cs="Arial"/>
                <w:sz w:val="18"/>
                <w:szCs w:val="18"/>
                <w:lang w:val="es-MX"/>
              </w:rPr>
              <w:t>01</w:t>
            </w:r>
          </w:p>
        </w:tc>
        <w:tc>
          <w:tcPr>
            <w:tcW w:w="1260" w:type="dxa"/>
          </w:tcPr>
          <w:p w:rsidR="00180F07" w:rsidRPr="00180F07" w:rsidRDefault="00180F0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0F07">
              <w:rPr>
                <w:rFonts w:ascii="Trebuchet MS" w:hAnsi="Trebuchet MS" w:cs="Trebuchet MS"/>
                <w:sz w:val="18"/>
                <w:szCs w:val="18"/>
                <w:lang w:val="es-MX"/>
              </w:rPr>
              <w:t>24/10/2012</w:t>
            </w:r>
          </w:p>
        </w:tc>
        <w:tc>
          <w:tcPr>
            <w:tcW w:w="1602" w:type="dxa"/>
          </w:tcPr>
          <w:p w:rsidR="00180F07" w:rsidRPr="00180F07" w:rsidRDefault="00180F07" w:rsidP="003466B7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0F07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180F07" w:rsidRPr="00180F07" w:rsidRDefault="00180F0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180F07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180F07" w:rsidRPr="00180F07" w:rsidRDefault="005A1DBE" w:rsidP="003466B7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agregó a </w:t>
            </w:r>
            <w:r w:rsidR="00E353D2">
              <w:rPr>
                <w:rFonts w:ascii="Trebuchet MS" w:hAnsi="Trebuchet MS" w:cs="Trebuchet MS"/>
                <w:sz w:val="18"/>
                <w:szCs w:val="18"/>
                <w:lang w:val="es-MX"/>
              </w:rPr>
              <w:t>la A</w:t>
            </w:r>
            <w:r w:rsidR="00E353D2"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ctividad </w:t>
            </w:r>
            <w:r w:rsidR="00E353D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Núm. </w:t>
            </w:r>
            <w:r w:rsidR="00E353D2"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1 que Los OP se clasifican por niveles y se distribuyen a los auxiliares de preescolar, primarias y/o secundarias, según correspondan, para su análisis</w:t>
            </w:r>
            <w:r w:rsidR="00E353D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(Distribución operativa de carga de trabajo)</w:t>
            </w:r>
            <w:r w:rsidR="00E353D2"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</w:tc>
      </w:tr>
      <w:tr w:rsidR="003466B7" w:rsidRPr="00180F07" w:rsidTr="005A6340">
        <w:trPr>
          <w:trHeight w:val="170"/>
          <w:jc w:val="center"/>
        </w:trPr>
        <w:tc>
          <w:tcPr>
            <w:tcW w:w="1391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</w:rPr>
              <w:t>02</w:t>
            </w:r>
          </w:p>
        </w:tc>
        <w:tc>
          <w:tcPr>
            <w:tcW w:w="1260" w:type="dxa"/>
          </w:tcPr>
          <w:p w:rsidR="003466B7" w:rsidRPr="00C2076E" w:rsidRDefault="003466B7" w:rsidP="003466B7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10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04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/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2013</w:t>
            </w:r>
          </w:p>
        </w:tc>
        <w:tc>
          <w:tcPr>
            <w:tcW w:w="1602" w:type="dxa"/>
          </w:tcPr>
          <w:p w:rsidR="003466B7" w:rsidRPr="00C2076E" w:rsidRDefault="003466B7" w:rsidP="003466B7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E353D2" w:rsidRDefault="00E353D2" w:rsidP="00E353D2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1. 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Inclusión en el punto 3. P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OLÍTICAS DE OPERACIÓN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,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</w:t>
            </w:r>
            <w:r w:rsidR="00543F23">
              <w:rPr>
                <w:rFonts w:ascii="Trebuchet MS" w:hAnsi="Trebuchet MS" w:cs="Trebuchet MS"/>
                <w:sz w:val="18"/>
                <w:szCs w:val="18"/>
                <w:lang w:val="es-MX"/>
              </w:rPr>
              <w:t>l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inciso f)</w:t>
            </w:r>
            <w:r w:rsidR="00543F23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el cual describe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la trazabilidad de los OPAE.</w:t>
            </w:r>
          </w:p>
          <w:p w:rsidR="003466B7" w:rsidRPr="00C2076E" w:rsidRDefault="00E353D2" w:rsidP="00E353D2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2. E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n punto 6. T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ÉRMINOS Y DEFINICIONES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, se 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incluyó la definición de </w:t>
            </w:r>
            <w:r w:rsidRPr="00B76BD8">
              <w:rPr>
                <w:rFonts w:ascii="Trebuchet MS" w:hAnsi="Trebuchet MS" w:cs="Trebuchet MS"/>
                <w:sz w:val="18"/>
                <w:szCs w:val="18"/>
                <w:lang w:val="es-MX"/>
              </w:rPr>
              <w:t>OPAE.</w:t>
            </w:r>
          </w:p>
        </w:tc>
      </w:tr>
      <w:tr w:rsidR="003466B7" w:rsidRPr="00180F07" w:rsidTr="005A6340">
        <w:trPr>
          <w:trHeight w:val="170"/>
          <w:jc w:val="center"/>
        </w:trPr>
        <w:tc>
          <w:tcPr>
            <w:tcW w:w="1391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</w:rPr>
              <w:t>03</w:t>
            </w:r>
          </w:p>
        </w:tc>
        <w:tc>
          <w:tcPr>
            <w:tcW w:w="1260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27/05/2013</w:t>
            </w:r>
          </w:p>
        </w:tc>
        <w:tc>
          <w:tcPr>
            <w:tcW w:w="1602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3466B7" w:rsidRPr="00C2076E" w:rsidRDefault="003466B7" w:rsidP="00222E5B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1. Se incluyó en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Servicio N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onforme: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onfusión de los usuarios sobre el área en d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ó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nde se debe de hacer el trámite y seguimiento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de los OP. Y en su tratamiento: E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laboración de papeleta informativa para distribuirse a los usuarios. Orientación verbal a los usuarios por parte del personal correspondiente.</w:t>
            </w:r>
          </w:p>
          <w:p w:rsidR="003466B7" w:rsidRPr="00C2076E" w:rsidRDefault="003466B7" w:rsidP="008C4C80">
            <w:pPr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2. Y en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S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ervicio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N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C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onforme se eliminó: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E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l mobiliario y/o equipo otorgado como apoyo a los CT, cubre parcialmente la solicitud enviada. Y en su tratamiento: 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A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cordar con el CT solicitante la reprogramación de lo pendiente, incluyéndose en la propuesta del siguiente año fiscal para poder tener la posibilidad de solventarlo en cuanto haya capacidad presupuestal.</w:t>
            </w:r>
          </w:p>
        </w:tc>
      </w:tr>
      <w:tr w:rsidR="003466B7" w:rsidRPr="00180F07" w:rsidTr="005A6340">
        <w:trPr>
          <w:trHeight w:val="170"/>
          <w:jc w:val="center"/>
        </w:trPr>
        <w:tc>
          <w:tcPr>
            <w:tcW w:w="1391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04</w:t>
            </w:r>
          </w:p>
        </w:tc>
        <w:tc>
          <w:tcPr>
            <w:tcW w:w="1260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28/06/2013</w:t>
            </w:r>
          </w:p>
        </w:tc>
        <w:tc>
          <w:tcPr>
            <w:tcW w:w="1602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3466B7" w:rsidRPr="00C2076E" w:rsidRDefault="003466B7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3466B7" w:rsidRPr="00C2076E" w:rsidRDefault="003466B7" w:rsidP="008C4C80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Se elimina el punto 9. I</w:t>
            </w:r>
            <w:r w:rsidR="008C4C80">
              <w:rPr>
                <w:rFonts w:ascii="Trebuchet MS" w:hAnsi="Trebuchet MS" w:cs="Trebuchet MS"/>
                <w:sz w:val="18"/>
                <w:szCs w:val="18"/>
                <w:lang w:val="es-MX"/>
              </w:rPr>
              <w:t>NDICADORES</w:t>
            </w: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de la estructura del contenido de este procedimiento y se recorre la numeración. </w:t>
            </w:r>
          </w:p>
        </w:tc>
      </w:tr>
      <w:tr w:rsidR="00857E4C" w:rsidRPr="00180F07" w:rsidTr="005A6340">
        <w:trPr>
          <w:trHeight w:val="170"/>
          <w:jc w:val="center"/>
        </w:trPr>
        <w:tc>
          <w:tcPr>
            <w:tcW w:w="1391" w:type="dxa"/>
          </w:tcPr>
          <w:p w:rsidR="00857E4C" w:rsidRPr="00CE72BC" w:rsidRDefault="00857E4C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05</w:t>
            </w:r>
          </w:p>
        </w:tc>
        <w:tc>
          <w:tcPr>
            <w:tcW w:w="1260" w:type="dxa"/>
          </w:tcPr>
          <w:p w:rsidR="00857E4C" w:rsidRDefault="00857E4C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14/07/2014</w:t>
            </w:r>
          </w:p>
        </w:tc>
        <w:tc>
          <w:tcPr>
            <w:tcW w:w="1602" w:type="dxa"/>
          </w:tcPr>
          <w:p w:rsidR="00857E4C" w:rsidRPr="00CE72BC" w:rsidRDefault="00857E4C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857E4C" w:rsidRPr="00CE72BC" w:rsidRDefault="00857E4C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DC6F95" w:rsidRDefault="00EB1972" w:rsidP="00DC6F95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>1</w:t>
            </w:r>
            <w:r w:rsidR="00DC6F95">
              <w:rPr>
                <w:rFonts w:ascii="Trebuchet MS" w:hAnsi="Trebuchet MS" w:cs="Arial"/>
                <w:sz w:val="18"/>
                <w:szCs w:val="18"/>
                <w:lang w:val="es-MX"/>
              </w:rPr>
              <w:t>.</w:t>
            </w:r>
            <w:r w:rsidR="00C41014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</w:t>
            </w:r>
            <w:r w:rsidR="00DC6F95">
              <w:rPr>
                <w:rFonts w:ascii="Trebuchet MS" w:hAnsi="Trebuchet MS" w:cs="Arial"/>
                <w:sz w:val="18"/>
                <w:szCs w:val="18"/>
              </w:rPr>
              <w:t xml:space="preserve">Se sustituye a la C. Yadira del Carmen López Aguilar de supervisora de procedimientos por la Lic. Sinaí Burgueño Bernal. </w:t>
            </w:r>
          </w:p>
          <w:p w:rsidR="00857E4C" w:rsidRDefault="001D5EAA" w:rsidP="00222E5B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</w:t>
            </w:r>
            <w:r w:rsidR="007B3A2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</w:t>
            </w:r>
            <w:r w:rsidR="00857E4C">
              <w:rPr>
                <w:rFonts w:ascii="Trebuchet MS" w:hAnsi="Trebuchet MS" w:cs="Trebuchet MS"/>
                <w:sz w:val="18"/>
                <w:szCs w:val="18"/>
                <w:lang w:val="es-MX"/>
              </w:rPr>
              <w:t>Se eliminaron del punto 11. ANEXOS, los registros.</w:t>
            </w:r>
          </w:p>
          <w:p w:rsidR="00857E4C" w:rsidRDefault="001D5EAA" w:rsidP="00222E5B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3</w:t>
            </w:r>
            <w:r w:rsidR="007B3A28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</w:t>
            </w:r>
            <w:r w:rsidR="00857E4C">
              <w:rPr>
                <w:rFonts w:ascii="Trebuchet MS" w:hAnsi="Trebuchet MS" w:cs="Trebuchet MS"/>
                <w:sz w:val="18"/>
                <w:szCs w:val="18"/>
                <w:lang w:val="es-MX"/>
              </w:rPr>
              <w:t>Se eliminó cuadro de Servicio No Conforme.</w:t>
            </w:r>
          </w:p>
          <w:p w:rsidR="007B3A28" w:rsidRDefault="001D5EAA" w:rsidP="00222E5B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4</w:t>
            </w:r>
            <w:r w:rsidR="007B3A28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8. DESCRIPCIÓN DEL PROCEDIMIENTO, se complementaron algunas tareas de la Actividad Núm. 1.</w:t>
            </w:r>
          </w:p>
          <w:p w:rsidR="008C64A2" w:rsidRPr="00737F2B" w:rsidRDefault="001D5EAA" w:rsidP="008C64A2">
            <w:pPr>
              <w:jc w:val="both"/>
              <w:rPr>
                <w:rFonts w:ascii="Trebuchet MS" w:eastAsia="Calibri" w:hAnsi="Trebuchet MS"/>
                <w:sz w:val="18"/>
                <w:szCs w:val="18"/>
                <w:lang w:eastAsia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5</w:t>
            </w:r>
            <w:r w:rsidR="008C64A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En el punto 4. DOCUMENTOS DE REFERENCIA, se actualizó la normatividad</w:t>
            </w:r>
            <w:r w:rsidR="0086579E">
              <w:rPr>
                <w:rFonts w:ascii="Trebuchet MS" w:hAnsi="Trebuchet MS" w:cs="Trebuchet MS"/>
                <w:sz w:val="18"/>
                <w:szCs w:val="18"/>
                <w:lang w:val="es-MX"/>
              </w:rPr>
              <w:t>.</w:t>
            </w:r>
          </w:p>
          <w:p w:rsidR="008C64A2" w:rsidRDefault="001D5EAA" w:rsidP="008C64A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6</w:t>
            </w:r>
            <w:r w:rsidR="008C64A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. Se cambi</w:t>
            </w:r>
            <w:r w:rsidR="00F5237B">
              <w:rPr>
                <w:rFonts w:ascii="Trebuchet MS" w:hAnsi="Trebuchet MS" w:cs="Trebuchet MS"/>
                <w:sz w:val="18"/>
                <w:szCs w:val="18"/>
                <w:lang w:val="es-MX"/>
              </w:rPr>
              <w:t>ó</w:t>
            </w:r>
            <w:r w:rsidR="008C64A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en los puntos 7. DIAGRAMA DE FLUJO y 8. DESCRIPCIÓN DEL PROCEDIMIENTO, el término "Auxiliar Administrativo" por </w:t>
            </w:r>
            <w:r w:rsidR="008C64A2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de </w:t>
            </w:r>
            <w:r w:rsidR="008C64A2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>"Capturista".</w:t>
            </w:r>
          </w:p>
          <w:p w:rsidR="00F5237B" w:rsidRPr="006168AE" w:rsidRDefault="001D5EAA" w:rsidP="008C64A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7</w:t>
            </w:r>
            <w:r w:rsidR="00F5237B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. </w:t>
            </w:r>
            <w:r w:rsidR="000035BA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Se </w:t>
            </w:r>
            <w:r w:rsidR="006168AE">
              <w:rPr>
                <w:rFonts w:ascii="Trebuchet MS" w:hAnsi="Trebuchet MS" w:cs="Trebuchet MS"/>
                <w:sz w:val="18"/>
                <w:szCs w:val="18"/>
                <w:lang w:val="es-MX"/>
              </w:rPr>
              <w:t>modificó</w:t>
            </w:r>
            <w:r w:rsidR="000035BA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en los puntos 7. DIAGRAMA DE FLUJO y 8. </w:t>
            </w:r>
            <w:r w:rsidR="000035BA" w:rsidRPr="00D67001"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DESCRIPCIÓN DEL PROCEDIMIENTO</w:t>
            </w:r>
            <w:r w:rsidR="006168AE">
              <w:rPr>
                <w:rFonts w:ascii="Trebuchet MS" w:hAnsi="Trebuchet MS" w:cs="Trebuchet MS"/>
                <w:sz w:val="18"/>
                <w:szCs w:val="18"/>
                <w:lang w:val="es-MX"/>
              </w:rPr>
              <w:t>, la Actividad Núm. 2 "Reciben los OP los cuales complementan..." por Reciben los OP y junto con los ODCN..."</w:t>
            </w:r>
          </w:p>
          <w:p w:rsidR="008C64A2" w:rsidRDefault="001D5EAA" w:rsidP="008C64A2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8</w:t>
            </w:r>
            <w:r w:rsidR="008C64A2">
              <w:rPr>
                <w:rFonts w:ascii="Trebuchet MS" w:hAnsi="Trebuchet MS" w:cs="Trebuchet MS"/>
                <w:sz w:val="18"/>
                <w:szCs w:val="18"/>
                <w:lang w:val="es-MX"/>
              </w:rPr>
              <w:t>. Se hicieron ajustes en el punto 7. DIAGRAMA DE FLUJO.</w:t>
            </w:r>
          </w:p>
          <w:p w:rsidR="00141ACC" w:rsidRPr="00CE72BC" w:rsidRDefault="00141ACC" w:rsidP="00141ACC">
            <w:pPr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9. Los </w:t>
            </w:r>
            <w:r>
              <w:rPr>
                <w:rFonts w:ascii="Trebuchet MS" w:hAnsi="Trebuchet MS" w:cs="Arial"/>
                <w:sz w:val="18"/>
                <w:szCs w:val="18"/>
              </w:rPr>
              <w:t>registros: Propuesta General de Equipamiento Escolar en su Fase Inicial con Código RDIE-02.01, Propuesta General de Equipamiento Escolar en su Fase Priorizada código RDIE-02.02, Programa de Equipamiento Escolar en el Nivel Básico de Educación Pública con código RDIE-02.03, Solicitud de Materiales, Mobiliario y Equipo Integral RDIE-02.04, se modificaron en retención de Un año a Cinco años.</w:t>
            </w:r>
          </w:p>
        </w:tc>
      </w:tr>
      <w:tr w:rsidR="00825430" w:rsidRPr="00180F07" w:rsidTr="005A6340">
        <w:trPr>
          <w:trHeight w:val="170"/>
          <w:jc w:val="center"/>
        </w:trPr>
        <w:tc>
          <w:tcPr>
            <w:tcW w:w="1391" w:type="dxa"/>
          </w:tcPr>
          <w:p w:rsidR="00825430" w:rsidRDefault="005A1DBE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lastRenderedPageBreak/>
              <w:t>06</w:t>
            </w:r>
          </w:p>
        </w:tc>
        <w:tc>
          <w:tcPr>
            <w:tcW w:w="1260" w:type="dxa"/>
          </w:tcPr>
          <w:p w:rsidR="00825430" w:rsidRDefault="005A1DBE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16/01/2016</w:t>
            </w:r>
          </w:p>
        </w:tc>
        <w:tc>
          <w:tcPr>
            <w:tcW w:w="1602" w:type="dxa"/>
          </w:tcPr>
          <w:p w:rsidR="00825430" w:rsidRDefault="005A1DBE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825430" w:rsidRDefault="005A1DBE" w:rsidP="00222E5B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825430" w:rsidRDefault="005A1DBE" w:rsidP="00DC6F95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En sustitución del Lic. Rodolfo Pérez Inzunza Firma el Procedimiento el Lic. Adolfo Duarte Calderón como Director General de Servicios Administrativos.</w:t>
            </w:r>
          </w:p>
        </w:tc>
      </w:tr>
      <w:tr w:rsidR="005A1DBE" w:rsidRPr="00180F07" w:rsidTr="005A6340">
        <w:trPr>
          <w:trHeight w:val="170"/>
          <w:jc w:val="center"/>
        </w:trPr>
        <w:tc>
          <w:tcPr>
            <w:tcW w:w="1391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07</w:t>
            </w:r>
          </w:p>
        </w:tc>
        <w:tc>
          <w:tcPr>
            <w:tcW w:w="1260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12/01/2017</w:t>
            </w:r>
          </w:p>
        </w:tc>
        <w:tc>
          <w:tcPr>
            <w:tcW w:w="1602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5A1DBE" w:rsidRDefault="005A1DBE" w:rsidP="005A1DBE">
            <w:pPr>
              <w:tabs>
                <w:tab w:val="left" w:pos="3456"/>
              </w:tabs>
              <w:jc w:val="both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En sustitución del Lic. Adolfo Duarte Calderón Firma el Procedimiento </w:t>
            </w:r>
            <w:r w:rsidRPr="005C1D9B"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el </w:t>
            </w:r>
            <w:r w:rsidRPr="005C1D9B">
              <w:rPr>
                <w:rFonts w:ascii="Trebuchet MS" w:hAnsi="Trebuchet MS" w:cs="Trebuchet MS"/>
                <w:bCs/>
                <w:sz w:val="18"/>
                <w:szCs w:val="18"/>
              </w:rPr>
              <w:t>Ing. Felipe Álvarez Ortega</w:t>
            </w: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 xml:space="preserve"> como Director General de Servicios Administrativos.</w:t>
            </w:r>
          </w:p>
        </w:tc>
      </w:tr>
      <w:tr w:rsidR="005A1DBE" w:rsidRPr="00180F07" w:rsidTr="005A6340">
        <w:trPr>
          <w:trHeight w:val="170"/>
          <w:jc w:val="center"/>
        </w:trPr>
        <w:tc>
          <w:tcPr>
            <w:tcW w:w="1391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08</w:t>
            </w:r>
          </w:p>
        </w:tc>
        <w:tc>
          <w:tcPr>
            <w:tcW w:w="1260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25/05/2017</w:t>
            </w:r>
          </w:p>
        </w:tc>
        <w:tc>
          <w:tcPr>
            <w:tcW w:w="1602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5A1DBE" w:rsidRDefault="005A1DBE" w:rsidP="005A1DBE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5A1DBE" w:rsidRPr="00825430" w:rsidRDefault="005A1DBE" w:rsidP="005A1DBE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1.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En el punto 3. </w:t>
            </w: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POLÍTICAS DE OPERACIÓN.</w:t>
            </w:r>
            <w:r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 Se eliminaron dos incisos: </w:t>
            </w: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 xml:space="preserve">d) Captación de necesidades expuestas a través del Programa Gobierno en Movimiento. </w:t>
            </w:r>
          </w:p>
          <w:p w:rsidR="005A1DBE" w:rsidRDefault="005A1DBE" w:rsidP="005A1DBE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825430">
              <w:rPr>
                <w:rFonts w:ascii="Trebuchet MS" w:hAnsi="Trebuchet MS" w:cs="Arial"/>
                <w:sz w:val="18"/>
                <w:szCs w:val="18"/>
                <w:lang w:val="es-MX"/>
              </w:rPr>
              <w:t>e) Para la gestión en tiempo y forma de los OP y OPAE, éstos deberán especificar claramente el nombre completo de la instancia solicitante, la CCT, ubicación (localidad, comunidad, poblado y/o municipio), Sector, Zona Escolar a la que pertenece y describir a detalle la necesidad por la cual se solicita apoyo.</w:t>
            </w:r>
          </w:p>
        </w:tc>
      </w:tr>
      <w:tr w:rsidR="005560C3" w:rsidRPr="00180F07" w:rsidTr="005A6340">
        <w:trPr>
          <w:trHeight w:val="170"/>
          <w:jc w:val="center"/>
        </w:trPr>
        <w:tc>
          <w:tcPr>
            <w:tcW w:w="1391" w:type="dxa"/>
          </w:tcPr>
          <w:p w:rsidR="005560C3" w:rsidRDefault="005560C3" w:rsidP="005560C3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09</w:t>
            </w:r>
          </w:p>
        </w:tc>
        <w:tc>
          <w:tcPr>
            <w:tcW w:w="1260" w:type="dxa"/>
          </w:tcPr>
          <w:p w:rsidR="005560C3" w:rsidRDefault="005560C3" w:rsidP="005560C3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>
              <w:rPr>
                <w:rFonts w:ascii="Trebuchet MS" w:hAnsi="Trebuchet MS" w:cs="Trebuchet MS"/>
                <w:sz w:val="18"/>
                <w:szCs w:val="18"/>
                <w:lang w:val="es-MX"/>
              </w:rPr>
              <w:t>21/06/2017</w:t>
            </w:r>
          </w:p>
        </w:tc>
        <w:tc>
          <w:tcPr>
            <w:tcW w:w="1602" w:type="dxa"/>
          </w:tcPr>
          <w:p w:rsidR="005560C3" w:rsidRDefault="005560C3" w:rsidP="005560C3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RD/SP</w:t>
            </w:r>
          </w:p>
        </w:tc>
        <w:tc>
          <w:tcPr>
            <w:tcW w:w="1458" w:type="dxa"/>
          </w:tcPr>
          <w:p w:rsidR="005560C3" w:rsidRDefault="005560C3" w:rsidP="005560C3">
            <w:pPr>
              <w:jc w:val="center"/>
              <w:rPr>
                <w:rFonts w:ascii="Trebuchet MS" w:hAnsi="Trebuchet MS" w:cs="Trebuchet MS"/>
                <w:sz w:val="18"/>
                <w:szCs w:val="18"/>
                <w:lang w:val="es-MX"/>
              </w:rPr>
            </w:pPr>
            <w:r w:rsidRPr="00C2076E">
              <w:rPr>
                <w:rFonts w:ascii="Trebuchet MS" w:hAnsi="Trebuchet MS" w:cs="Trebuchet MS"/>
                <w:sz w:val="18"/>
                <w:szCs w:val="18"/>
                <w:lang w:val="es-MX"/>
              </w:rPr>
              <w:t>AD</w:t>
            </w:r>
          </w:p>
        </w:tc>
        <w:tc>
          <w:tcPr>
            <w:tcW w:w="4921" w:type="dxa"/>
          </w:tcPr>
          <w:p w:rsidR="005560C3" w:rsidRPr="00825430" w:rsidRDefault="00B31B5C" w:rsidP="005560C3">
            <w:pPr>
              <w:jc w:val="both"/>
              <w:rPr>
                <w:rFonts w:ascii="Trebuchet MS" w:hAnsi="Trebuchet MS" w:cs="Arial"/>
                <w:sz w:val="18"/>
                <w:szCs w:val="18"/>
                <w:lang w:val="es-MX"/>
              </w:rPr>
            </w:pPr>
            <w:r w:rsidRPr="001E557A">
              <w:rPr>
                <w:rFonts w:ascii="Trebuchet MS" w:hAnsi="Trebuchet MS" w:cs="Trebuchet MS"/>
                <w:sz w:val="18"/>
                <w:szCs w:val="18"/>
                <w:lang w:val="es-MX"/>
              </w:rPr>
              <w:t>En el punto 5. Registros,  se incluye cuadro descriptivo, con tiempo de retención, localización y acceso, y disposición de los registros.</w:t>
            </w:r>
            <w:bookmarkStart w:id="0" w:name="_GoBack"/>
            <w:bookmarkEnd w:id="0"/>
          </w:p>
        </w:tc>
      </w:tr>
    </w:tbl>
    <w:p w:rsidR="0091176E" w:rsidRDefault="0091176E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  <w:r w:rsidRPr="00817854">
        <w:rPr>
          <w:rFonts w:ascii="Trebuchet MS" w:hAnsi="Trebuchet MS" w:cs="Arial"/>
          <w:sz w:val="16"/>
          <w:szCs w:val="16"/>
          <w:lang w:val="es-MX"/>
        </w:rPr>
        <w:t xml:space="preserve">*RD = </w:t>
      </w:r>
      <w:r>
        <w:rPr>
          <w:rFonts w:ascii="Trebuchet MS" w:hAnsi="Trebuchet MS" w:cs="Arial"/>
          <w:sz w:val="16"/>
          <w:szCs w:val="16"/>
          <w:lang w:val="es-MX"/>
        </w:rPr>
        <w:t>Representante de la Dirección, SP = Supervisor de Procedimiento y AD = Alta Dirección</w:t>
      </w:r>
    </w:p>
    <w:p w:rsidR="00DD696C" w:rsidRPr="00626FA6" w:rsidRDefault="00DD696C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CF018A" w:rsidRPr="00626FA6" w:rsidRDefault="00CF018A" w:rsidP="00387F23">
      <w:pPr>
        <w:jc w:val="both"/>
        <w:rPr>
          <w:rFonts w:ascii="Trebuchet MS" w:hAnsi="Trebuchet MS" w:cs="Arial"/>
          <w:sz w:val="20"/>
          <w:szCs w:val="20"/>
          <w:lang w:val="es-MX"/>
        </w:rPr>
      </w:pPr>
    </w:p>
    <w:p w:rsidR="00144F45" w:rsidRPr="00626FA6" w:rsidRDefault="00144F45" w:rsidP="007F0937">
      <w:pPr>
        <w:rPr>
          <w:rFonts w:ascii="Trebuchet MS" w:hAnsi="Trebuchet MS"/>
        </w:rPr>
      </w:pPr>
    </w:p>
    <w:sectPr w:rsidR="00144F45" w:rsidRPr="00626FA6" w:rsidSect="00C67AF0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B61" w:rsidRPr="00AC75C8" w:rsidRDefault="00B43B61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endnote>
  <w:endnote w:type="continuationSeparator" w:id="0">
    <w:p w:rsidR="00B43B61" w:rsidRPr="00AC75C8" w:rsidRDefault="00B43B61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BED" w:rsidRPr="00C67AF0" w:rsidRDefault="00333BED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  <w:gridCol w:w="4819"/>
    </w:tblGrid>
    <w:tr w:rsidR="004A232C" w:rsidTr="004A232C">
      <w:trPr>
        <w:trHeight w:val="431"/>
        <w:jc w:val="center"/>
      </w:trPr>
      <w:tc>
        <w:tcPr>
          <w:tcW w:w="5671" w:type="dxa"/>
          <w:vAlign w:val="center"/>
        </w:tcPr>
        <w:p w:rsidR="004A232C" w:rsidRDefault="004A232C" w:rsidP="005635BC">
          <w:pPr>
            <w:rPr>
              <w:i/>
            </w:rPr>
          </w:pPr>
        </w:p>
      </w:tc>
      <w:tc>
        <w:tcPr>
          <w:tcW w:w="4819" w:type="dxa"/>
        </w:tcPr>
        <w:p w:rsidR="004A232C" w:rsidRPr="004A232C" w:rsidRDefault="004A232C" w:rsidP="00626FA6">
          <w:pPr>
            <w:jc w:val="center"/>
            <w:rPr>
              <w:rFonts w:ascii="Candara" w:hAnsi="Candara" w:cs="Arial"/>
              <w:i/>
              <w:sz w:val="20"/>
              <w:szCs w:val="20"/>
            </w:rPr>
          </w:pPr>
        </w:p>
      </w:tc>
      <w:tc>
        <w:tcPr>
          <w:tcW w:w="4819" w:type="dxa"/>
          <w:vAlign w:val="center"/>
        </w:tcPr>
        <w:p w:rsidR="004A232C" w:rsidRPr="004A232C" w:rsidRDefault="004A232C" w:rsidP="00626FA6">
          <w:pPr>
            <w:jc w:val="center"/>
            <w:rPr>
              <w:rFonts w:ascii="Candara" w:hAnsi="Candara"/>
              <w:i/>
              <w:sz w:val="20"/>
              <w:szCs w:val="20"/>
            </w:rPr>
          </w:pPr>
          <w:r w:rsidRPr="004A232C">
            <w:rPr>
              <w:rFonts w:ascii="Candara" w:hAnsi="Candara" w:cs="Arial"/>
              <w:i/>
              <w:sz w:val="20"/>
              <w:szCs w:val="20"/>
            </w:rPr>
            <w:t xml:space="preserve">Página </w: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4A232C">
            <w:rPr>
              <w:rFonts w:ascii="Candara" w:hAnsi="Candara" w:cs="Arial"/>
              <w:i/>
              <w:sz w:val="20"/>
              <w:szCs w:val="20"/>
            </w:rPr>
            <w:instrText xml:space="preserve"> PAGE </w:instrTex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B31B5C">
            <w:rPr>
              <w:rFonts w:ascii="Candara" w:hAnsi="Candara" w:cs="Arial"/>
              <w:i/>
              <w:noProof/>
              <w:sz w:val="20"/>
              <w:szCs w:val="20"/>
            </w:rPr>
            <w:t>9</w: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end"/>
          </w:r>
          <w:r w:rsidRPr="004A232C">
            <w:rPr>
              <w:rFonts w:ascii="Candara" w:hAnsi="Candara" w:cs="Arial"/>
              <w:i/>
              <w:sz w:val="20"/>
              <w:szCs w:val="20"/>
            </w:rPr>
            <w:t xml:space="preserve"> de </w: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begin"/>
          </w:r>
          <w:r w:rsidRPr="004A232C">
            <w:rPr>
              <w:rFonts w:ascii="Candara" w:hAnsi="Candara" w:cs="Arial"/>
              <w:i/>
              <w:sz w:val="20"/>
              <w:szCs w:val="20"/>
            </w:rPr>
            <w:instrText xml:space="preserve"> NUMPAGES  </w:instrTex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separate"/>
          </w:r>
          <w:r w:rsidR="00B31B5C">
            <w:rPr>
              <w:rFonts w:ascii="Candara" w:hAnsi="Candara" w:cs="Arial"/>
              <w:i/>
              <w:noProof/>
              <w:sz w:val="20"/>
              <w:szCs w:val="20"/>
            </w:rPr>
            <w:t>9</w:t>
          </w:r>
          <w:r w:rsidRPr="004A232C">
            <w:rPr>
              <w:rFonts w:ascii="Candara" w:hAnsi="Candara" w:cs="Arial"/>
              <w:i/>
              <w:sz w:val="20"/>
              <w:szCs w:val="20"/>
            </w:rPr>
            <w:fldChar w:fldCharType="end"/>
          </w:r>
        </w:p>
      </w:tc>
    </w:tr>
  </w:tbl>
  <w:p w:rsidR="00333BED" w:rsidRPr="006A3416" w:rsidRDefault="00333BED" w:rsidP="00626FA6">
    <w:pPr>
      <w:rPr>
        <w:i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BED" w:rsidRPr="00D01F7F" w:rsidRDefault="00333BED" w:rsidP="00D01F7F">
    <w:pPr>
      <w:rPr>
        <w:sz w:val="12"/>
        <w:szCs w:val="12"/>
      </w:rPr>
    </w:pPr>
  </w:p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671"/>
      <w:gridCol w:w="4819"/>
    </w:tblGrid>
    <w:tr w:rsidR="00333BED" w:rsidTr="00D01F7F">
      <w:trPr>
        <w:trHeight w:val="431"/>
        <w:jc w:val="center"/>
      </w:trPr>
      <w:tc>
        <w:tcPr>
          <w:tcW w:w="5671" w:type="dxa"/>
          <w:vAlign w:val="center"/>
        </w:tcPr>
        <w:p w:rsidR="00333BED" w:rsidRDefault="00333BED" w:rsidP="00D01F7F">
          <w:pPr>
            <w:rPr>
              <w:i/>
            </w:rPr>
          </w:pPr>
          <w:r>
            <w:rPr>
              <w:i/>
              <w:noProof/>
              <w:lang w:val="es-MX" w:eastAsia="es-MX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-15240</wp:posOffset>
                </wp:positionV>
                <wp:extent cx="3609975" cy="333375"/>
                <wp:effectExtent l="19050" t="0" r="9525" b="0"/>
                <wp:wrapNone/>
                <wp:docPr id="11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82930" t="31914" r="8812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99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19" w:type="dxa"/>
          <w:vAlign w:val="center"/>
        </w:tcPr>
        <w:p w:rsidR="00333BED" w:rsidRPr="00967AE2" w:rsidRDefault="00333BED" w:rsidP="00D01F7F">
          <w:pPr>
            <w:jc w:val="center"/>
            <w:rPr>
              <w:rFonts w:ascii="Candara" w:hAnsi="Candara"/>
              <w:i/>
              <w:color w:val="FFFFFF" w:themeColor="background1"/>
              <w:sz w:val="20"/>
              <w:szCs w:val="20"/>
            </w:rPr>
          </w:pP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-15240</wp:posOffset>
                </wp:positionV>
                <wp:extent cx="3057525" cy="333375"/>
                <wp:effectExtent l="19050" t="0" r="9525" b="0"/>
                <wp:wrapNone/>
                <wp:docPr id="1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61107" t="31914" r="17194" b="471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575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Página </w: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PAGE </w:instrTex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1</w: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t xml:space="preserve"> de </w: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begin"/>
          </w:r>
          <w:r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instrText xml:space="preserve"> NUMPAGES  </w:instrTex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separate"/>
          </w:r>
          <w:r w:rsidR="008A23DF">
            <w:rPr>
              <w:rFonts w:ascii="Candara" w:hAnsi="Candara" w:cs="Arial"/>
              <w:i/>
              <w:noProof/>
              <w:color w:val="FFFFFF" w:themeColor="background1"/>
              <w:sz w:val="20"/>
              <w:szCs w:val="20"/>
            </w:rPr>
            <w:t>9</w:t>
          </w:r>
          <w:r w:rsidR="0038332E" w:rsidRPr="00967AE2">
            <w:rPr>
              <w:rFonts w:ascii="Candara" w:hAnsi="Candara" w:cs="Arial"/>
              <w:i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3BED" w:rsidRDefault="00333BED" w:rsidP="00D01F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B61" w:rsidRPr="00AC75C8" w:rsidRDefault="00B43B61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separator/>
      </w:r>
    </w:p>
  </w:footnote>
  <w:footnote w:type="continuationSeparator" w:id="0">
    <w:p w:rsidR="00B43B61" w:rsidRPr="00AC75C8" w:rsidRDefault="00B43B61" w:rsidP="008C491A">
      <w:pPr>
        <w:pStyle w:val="Encabezado"/>
        <w:rPr>
          <w:rFonts w:ascii="Times New Roman" w:hAnsi="Times New Roman"/>
          <w:sz w:val="24"/>
          <w:szCs w:val="24"/>
          <w:lang w:eastAsia="es-E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BED" w:rsidRDefault="00333BED" w:rsidP="00E378DE">
    <w:pPr>
      <w:pStyle w:val="Encabezado"/>
      <w:rPr>
        <w:lang w:val="es-MX"/>
      </w:rPr>
    </w:pPr>
    <w:r>
      <w:rPr>
        <w:lang w:val="es-MX"/>
      </w:rPr>
      <w:ptab w:relativeTo="margin" w:alignment="left" w:leader="none"/>
    </w:r>
  </w:p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333BED" w:rsidRPr="00410913" w:rsidTr="009322B3">
      <w:trPr>
        <w:trHeight w:val="572"/>
        <w:jc w:val="center"/>
      </w:trPr>
      <w:tc>
        <w:tcPr>
          <w:tcW w:w="2268" w:type="dxa"/>
          <w:vMerge w:val="restart"/>
          <w:vAlign w:val="center"/>
        </w:tcPr>
        <w:p w:rsidR="00333BED" w:rsidRDefault="00333BED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248408" cy="871200"/>
                <wp:effectExtent l="0" t="0" r="0" b="0"/>
                <wp:docPr id="1" name="Imagen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8408" cy="8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333BED" w:rsidRPr="009322B3" w:rsidRDefault="00333BED" w:rsidP="00C823A3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Programa de Equipamiento Escolar en el Nivel Básico de Educación Pública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333BED" w:rsidRPr="00FC0C53" w:rsidRDefault="003360D2" w:rsidP="005A634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  <w:r>
            <w:rPr>
              <w:rFonts w:ascii="Trebuchet MS" w:hAnsi="Trebuchet MS" w:cs="Arial"/>
              <w:b/>
              <w:noProof/>
              <w:sz w:val="20"/>
              <w:szCs w:val="20"/>
              <w:lang w:val="es-MX" w:eastAsia="es-MX"/>
            </w:rPr>
            <w:drawing>
              <wp:inline distT="0" distB="0" distL="0" distR="0">
                <wp:extent cx="855360" cy="871200"/>
                <wp:effectExtent l="0" t="0" r="0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 sgc 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5360" cy="87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33BED" w:rsidRPr="00410913" w:rsidTr="00F97660">
      <w:trPr>
        <w:trHeight w:val="512"/>
        <w:jc w:val="center"/>
      </w:trPr>
      <w:tc>
        <w:tcPr>
          <w:tcW w:w="2268" w:type="dxa"/>
          <w:vMerge/>
          <w:vAlign w:val="center"/>
        </w:tcPr>
        <w:p w:rsidR="00333BED" w:rsidRDefault="00333BED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333BED" w:rsidRPr="00B60FB9" w:rsidRDefault="00333BED" w:rsidP="009322B3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PDIE-02</w:t>
          </w:r>
        </w:p>
      </w:tc>
      <w:tc>
        <w:tcPr>
          <w:tcW w:w="2268" w:type="dxa"/>
          <w:gridSpan w:val="2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333BED" w:rsidRPr="00B60FB9" w:rsidRDefault="00A3781D" w:rsidP="00BA40C1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21/06</w:t>
          </w:r>
          <w:r w:rsidR="005A1DBE">
            <w:rPr>
              <w:rFonts w:ascii="Trebuchet MS" w:hAnsi="Trebuchet MS" w:cs="Arial"/>
              <w:sz w:val="18"/>
              <w:szCs w:val="18"/>
            </w:rPr>
            <w:t>/2017</w:t>
          </w:r>
        </w:p>
      </w:tc>
      <w:tc>
        <w:tcPr>
          <w:tcW w:w="2268" w:type="dxa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333BED" w:rsidRPr="00B60FB9" w:rsidRDefault="00A3781D" w:rsidP="00F7351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09</w:t>
          </w: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333BED" w:rsidRPr="00410913" w:rsidTr="00F97660">
      <w:trPr>
        <w:trHeight w:val="511"/>
        <w:jc w:val="center"/>
      </w:trPr>
      <w:tc>
        <w:tcPr>
          <w:tcW w:w="2268" w:type="dxa"/>
          <w:vMerge/>
          <w:vAlign w:val="center"/>
        </w:tcPr>
        <w:p w:rsidR="00333BED" w:rsidRPr="00136164" w:rsidRDefault="00333BED" w:rsidP="005A634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333BED" w:rsidRPr="00FC0C53" w:rsidRDefault="00333BED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 w:rsidRPr="005245F2">
            <w:rPr>
              <w:rFonts w:ascii="Trebuchet MS" w:hAnsi="Trebuchet MS" w:cs="Arial"/>
              <w:sz w:val="18"/>
              <w:szCs w:val="18"/>
            </w:rPr>
            <w:t xml:space="preserve">Dirección </w:t>
          </w:r>
          <w:r>
            <w:rPr>
              <w:rFonts w:ascii="Trebuchet MS" w:hAnsi="Trebuchet MS" w:cs="Arial"/>
              <w:sz w:val="18"/>
              <w:szCs w:val="18"/>
            </w:rPr>
            <w:t>d</w:t>
          </w:r>
          <w:r w:rsidRPr="005245F2">
            <w:rPr>
              <w:rFonts w:ascii="Trebuchet MS" w:hAnsi="Trebuchet MS" w:cs="Arial"/>
              <w:sz w:val="18"/>
              <w:szCs w:val="18"/>
            </w:rPr>
            <w:t>e Infraestructura Educativa</w:t>
          </w: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333BED" w:rsidRPr="00410913" w:rsidTr="009322B3">
      <w:trPr>
        <w:trHeight w:val="667"/>
        <w:jc w:val="center"/>
      </w:trPr>
      <w:tc>
        <w:tcPr>
          <w:tcW w:w="2268" w:type="dxa"/>
          <w:vMerge/>
        </w:tcPr>
        <w:p w:rsidR="00333BED" w:rsidRPr="00136164" w:rsidRDefault="00333BED" w:rsidP="005A634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Gestión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333BED" w:rsidRPr="00B60FB9" w:rsidRDefault="00333BED" w:rsidP="0023366D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 xml:space="preserve">Gestión de Infraestructura Educativa </w:t>
          </w: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333BED" w:rsidRPr="00E378DE" w:rsidRDefault="00333BED" w:rsidP="00E378DE">
    <w:pPr>
      <w:pStyle w:val="Encabezado"/>
      <w:rPr>
        <w:lang w:val="es-MX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40" w:type="dxa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Look w:val="00A0" w:firstRow="1" w:lastRow="0" w:firstColumn="1" w:lastColumn="0" w:noHBand="0" w:noVBand="0"/>
    </w:tblPr>
    <w:tblGrid>
      <w:gridCol w:w="2268"/>
      <w:gridCol w:w="2268"/>
      <w:gridCol w:w="1134"/>
      <w:gridCol w:w="1134"/>
      <w:gridCol w:w="2268"/>
      <w:gridCol w:w="2268"/>
    </w:tblGrid>
    <w:tr w:rsidR="00333BED" w:rsidRPr="00410913" w:rsidTr="005A6340">
      <w:trPr>
        <w:trHeight w:val="314"/>
        <w:jc w:val="center"/>
      </w:trPr>
      <w:tc>
        <w:tcPr>
          <w:tcW w:w="2268" w:type="dxa"/>
          <w:vMerge w:val="restart"/>
          <w:vAlign w:val="center"/>
        </w:tcPr>
        <w:p w:rsidR="00333BED" w:rsidRDefault="00333BED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  <w:r>
            <w:rPr>
              <w:rFonts w:ascii="Arial" w:hAnsi="Arial" w:cs="Arial"/>
              <w:noProof/>
              <w:sz w:val="14"/>
              <w:szCs w:val="14"/>
              <w:lang w:val="es-MX" w:eastAsia="es-MX"/>
            </w:rPr>
            <w:drawing>
              <wp:inline distT="0" distB="0" distL="0" distR="0">
                <wp:extent cx="1324905" cy="657776"/>
                <wp:effectExtent l="19050" t="0" r="8595" b="0"/>
                <wp:docPr id="6" name="Imagen 46" descr="C:\Documents and Settings\drh_plantilla02\Escritorio\LOGO SEPyC ESCUDO COLO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descr="C:\Documents and Settings\drh_plantilla02\Escritorio\LOGO SEPyC ESCUDO COLO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4905" cy="657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gridSpan w:val="4"/>
          <w:shd w:val="clear" w:color="auto" w:fill="EAEAEA"/>
          <w:vAlign w:val="center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20"/>
              <w:szCs w:val="20"/>
            </w:rPr>
          </w:pPr>
          <w:r w:rsidRPr="00FC0C53">
            <w:rPr>
              <w:rFonts w:ascii="Trebuchet MS" w:hAnsi="Trebuchet MS" w:cs="Arial"/>
              <w:b/>
              <w:sz w:val="20"/>
              <w:szCs w:val="20"/>
            </w:rPr>
            <w:t>Procedimiento:</w:t>
          </w:r>
        </w:p>
        <w:p w:rsidR="00333BED" w:rsidRPr="002657DD" w:rsidRDefault="00333BED" w:rsidP="005A6340">
          <w:pPr>
            <w:pStyle w:val="Encabezado"/>
            <w:jc w:val="center"/>
            <w:rPr>
              <w:rFonts w:ascii="Trebuchet MS" w:hAnsi="Trebuchet MS" w:cs="Arial"/>
              <w:sz w:val="20"/>
              <w:szCs w:val="20"/>
            </w:rPr>
          </w:pPr>
          <w:r>
            <w:rPr>
              <w:rFonts w:ascii="Trebuchet MS" w:hAnsi="Trebuchet MS" w:cs="Arial"/>
              <w:sz w:val="20"/>
              <w:szCs w:val="20"/>
            </w:rPr>
            <w:t>Nombre del Procedimiento</w:t>
          </w:r>
        </w:p>
      </w:tc>
      <w:tc>
        <w:tcPr>
          <w:tcW w:w="2268" w:type="dxa"/>
          <w:vMerge w:val="restart"/>
          <w:shd w:val="clear" w:color="auto" w:fill="auto"/>
          <w:vAlign w:val="center"/>
        </w:tcPr>
        <w:p w:rsidR="00333BED" w:rsidRPr="00FC0C53" w:rsidRDefault="00333BED" w:rsidP="005A6340">
          <w:pPr>
            <w:pStyle w:val="Encabezado"/>
            <w:jc w:val="center"/>
            <w:rPr>
              <w:rFonts w:ascii="Trebuchet MS" w:hAnsi="Trebuchet MS" w:cs="Arial"/>
              <w:b/>
              <w:sz w:val="20"/>
              <w:szCs w:val="20"/>
            </w:rPr>
          </w:pPr>
        </w:p>
      </w:tc>
    </w:tr>
    <w:tr w:rsidR="00333BED" w:rsidRPr="00410913" w:rsidTr="005A6340">
      <w:trPr>
        <w:trHeight w:val="437"/>
        <w:jc w:val="center"/>
      </w:trPr>
      <w:tc>
        <w:tcPr>
          <w:tcW w:w="2268" w:type="dxa"/>
          <w:vMerge/>
          <w:vAlign w:val="center"/>
        </w:tcPr>
        <w:p w:rsidR="00333BED" w:rsidRDefault="00333BED" w:rsidP="005A6340">
          <w:pPr>
            <w:pStyle w:val="Encabezado"/>
            <w:rPr>
              <w:rFonts w:ascii="Arial" w:hAnsi="Arial" w:cs="Arial"/>
              <w:noProof/>
              <w:sz w:val="14"/>
              <w:szCs w:val="14"/>
              <w:lang w:val="es-MX" w:eastAsia="es-MX"/>
            </w:rPr>
          </w:pPr>
        </w:p>
      </w:tc>
      <w:tc>
        <w:tcPr>
          <w:tcW w:w="2268" w:type="dxa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Código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xxx-00</w:t>
          </w:r>
        </w:p>
      </w:tc>
      <w:tc>
        <w:tcPr>
          <w:tcW w:w="2268" w:type="dxa"/>
          <w:gridSpan w:val="2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 xml:space="preserve">Fecha de vigencia            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dd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mm</w:t>
          </w:r>
          <w:r w:rsidRPr="00B60FB9">
            <w:rPr>
              <w:rFonts w:ascii="Trebuchet MS" w:hAnsi="Trebuchet MS" w:cs="Arial"/>
              <w:sz w:val="18"/>
              <w:szCs w:val="18"/>
            </w:rPr>
            <w:t>-</w:t>
          </w:r>
          <w:r>
            <w:rPr>
              <w:rFonts w:ascii="Trebuchet MS" w:hAnsi="Trebuchet MS" w:cs="Arial"/>
              <w:sz w:val="18"/>
              <w:szCs w:val="18"/>
            </w:rPr>
            <w:t>aaaa</w:t>
          </w:r>
        </w:p>
      </w:tc>
      <w:tc>
        <w:tcPr>
          <w:tcW w:w="2268" w:type="dxa"/>
          <w:shd w:val="clear" w:color="auto" w:fill="EAEAEA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Revisión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00</w:t>
          </w: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333BED" w:rsidRPr="00410913" w:rsidTr="005A6340">
      <w:trPr>
        <w:trHeight w:val="526"/>
        <w:jc w:val="center"/>
      </w:trPr>
      <w:tc>
        <w:tcPr>
          <w:tcW w:w="2268" w:type="dxa"/>
          <w:vMerge/>
          <w:vAlign w:val="center"/>
        </w:tcPr>
        <w:p w:rsidR="00333BED" w:rsidRPr="00136164" w:rsidRDefault="00333BED" w:rsidP="005A6340">
          <w:pPr>
            <w:pStyle w:val="Encabezado"/>
            <w:ind w:hanging="720"/>
            <w:jc w:val="righ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  <w:vAlign w:val="center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Unidad responsable:</w:t>
          </w:r>
        </w:p>
        <w:p w:rsidR="00333BED" w:rsidRPr="00FC0C53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Macroproceso: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SEPyC</w:t>
          </w: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ind w:right="1397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  <w:tr w:rsidR="00333BED" w:rsidRPr="00410913" w:rsidTr="005A6340">
      <w:trPr>
        <w:trHeight w:val="436"/>
        <w:jc w:val="center"/>
      </w:trPr>
      <w:tc>
        <w:tcPr>
          <w:tcW w:w="2268" w:type="dxa"/>
          <w:vMerge/>
        </w:tcPr>
        <w:p w:rsidR="00333BED" w:rsidRPr="00136164" w:rsidRDefault="00333BED" w:rsidP="005A6340">
          <w:pPr>
            <w:pStyle w:val="Encabezad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Proceso Sustantivo: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  <w:r>
            <w:rPr>
              <w:rFonts w:ascii="Trebuchet MS" w:hAnsi="Trebuchet MS" w:cs="Arial"/>
              <w:sz w:val="18"/>
              <w:szCs w:val="18"/>
            </w:rPr>
            <w:t>Dirección General de Servicios Administrativos</w:t>
          </w:r>
        </w:p>
      </w:tc>
      <w:tc>
        <w:tcPr>
          <w:tcW w:w="3402" w:type="dxa"/>
          <w:gridSpan w:val="2"/>
          <w:shd w:val="clear" w:color="auto" w:fill="DDDDDD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  <w:r w:rsidRPr="00FC0C53">
            <w:rPr>
              <w:rFonts w:ascii="Trebuchet MS" w:hAnsi="Trebuchet MS" w:cs="Arial"/>
              <w:b/>
              <w:sz w:val="18"/>
              <w:szCs w:val="18"/>
            </w:rPr>
            <w:t>Subproceso:</w:t>
          </w:r>
        </w:p>
        <w:p w:rsidR="00333BED" w:rsidRPr="00B60FB9" w:rsidRDefault="00333BED" w:rsidP="005A6340">
          <w:pPr>
            <w:pStyle w:val="Encabezado"/>
            <w:jc w:val="right"/>
            <w:rPr>
              <w:rFonts w:ascii="Trebuchet MS" w:hAnsi="Trebuchet MS" w:cs="Arial"/>
              <w:sz w:val="18"/>
              <w:szCs w:val="18"/>
            </w:rPr>
          </w:pPr>
        </w:p>
      </w:tc>
      <w:tc>
        <w:tcPr>
          <w:tcW w:w="2268" w:type="dxa"/>
          <w:vMerge/>
          <w:shd w:val="clear" w:color="auto" w:fill="auto"/>
        </w:tcPr>
        <w:p w:rsidR="00333BED" w:rsidRPr="00FC0C53" w:rsidRDefault="00333BED" w:rsidP="005A6340">
          <w:pPr>
            <w:pStyle w:val="Encabezado"/>
            <w:rPr>
              <w:rFonts w:ascii="Trebuchet MS" w:hAnsi="Trebuchet MS" w:cs="Arial"/>
              <w:b/>
              <w:sz w:val="18"/>
              <w:szCs w:val="18"/>
            </w:rPr>
          </w:pPr>
        </w:p>
      </w:tc>
    </w:tr>
  </w:tbl>
  <w:p w:rsidR="00333BED" w:rsidRDefault="00333B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98CA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404CC8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0725533E"/>
    <w:multiLevelType w:val="hybridMultilevel"/>
    <w:tmpl w:val="DC9281E8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0CD45406"/>
    <w:multiLevelType w:val="hybridMultilevel"/>
    <w:tmpl w:val="7B8AEC96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3D6992"/>
    <w:multiLevelType w:val="multilevel"/>
    <w:tmpl w:val="E2FA4C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1D421C3B"/>
    <w:multiLevelType w:val="hybridMultilevel"/>
    <w:tmpl w:val="61BE0DB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1DD5FCF"/>
    <w:multiLevelType w:val="multilevel"/>
    <w:tmpl w:val="1E64645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4A87DE8"/>
    <w:multiLevelType w:val="hybridMultilevel"/>
    <w:tmpl w:val="CBC28C00"/>
    <w:lvl w:ilvl="0" w:tplc="83443CFA">
      <w:start w:val="1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40" w:hanging="360"/>
      </w:pPr>
    </w:lvl>
    <w:lvl w:ilvl="2" w:tplc="080A001B" w:tentative="1">
      <w:start w:val="1"/>
      <w:numFmt w:val="lowerRoman"/>
      <w:lvlText w:val="%3."/>
      <w:lvlJc w:val="right"/>
      <w:pPr>
        <w:ind w:left="1260" w:hanging="180"/>
      </w:pPr>
    </w:lvl>
    <w:lvl w:ilvl="3" w:tplc="080A000F" w:tentative="1">
      <w:start w:val="1"/>
      <w:numFmt w:val="decimal"/>
      <w:lvlText w:val="%4."/>
      <w:lvlJc w:val="left"/>
      <w:pPr>
        <w:ind w:left="1980" w:hanging="360"/>
      </w:pPr>
    </w:lvl>
    <w:lvl w:ilvl="4" w:tplc="080A0019" w:tentative="1">
      <w:start w:val="1"/>
      <w:numFmt w:val="lowerLetter"/>
      <w:lvlText w:val="%5."/>
      <w:lvlJc w:val="left"/>
      <w:pPr>
        <w:ind w:left="2700" w:hanging="360"/>
      </w:pPr>
    </w:lvl>
    <w:lvl w:ilvl="5" w:tplc="080A001B" w:tentative="1">
      <w:start w:val="1"/>
      <w:numFmt w:val="lowerRoman"/>
      <w:lvlText w:val="%6."/>
      <w:lvlJc w:val="right"/>
      <w:pPr>
        <w:ind w:left="3420" w:hanging="180"/>
      </w:pPr>
    </w:lvl>
    <w:lvl w:ilvl="6" w:tplc="080A000F" w:tentative="1">
      <w:start w:val="1"/>
      <w:numFmt w:val="decimal"/>
      <w:lvlText w:val="%7."/>
      <w:lvlJc w:val="left"/>
      <w:pPr>
        <w:ind w:left="4140" w:hanging="360"/>
      </w:pPr>
    </w:lvl>
    <w:lvl w:ilvl="7" w:tplc="080A0019" w:tentative="1">
      <w:start w:val="1"/>
      <w:numFmt w:val="lowerLetter"/>
      <w:lvlText w:val="%8."/>
      <w:lvlJc w:val="left"/>
      <w:pPr>
        <w:ind w:left="4860" w:hanging="360"/>
      </w:pPr>
    </w:lvl>
    <w:lvl w:ilvl="8" w:tplc="08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8">
    <w:nsid w:val="313A28DB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31856E31"/>
    <w:multiLevelType w:val="hybridMultilevel"/>
    <w:tmpl w:val="236E7A6A"/>
    <w:lvl w:ilvl="0" w:tplc="27AAFF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0217B35"/>
    <w:multiLevelType w:val="hybridMultilevel"/>
    <w:tmpl w:val="99BC30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567C8"/>
    <w:multiLevelType w:val="multilevel"/>
    <w:tmpl w:val="62663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56647C12"/>
    <w:multiLevelType w:val="multilevel"/>
    <w:tmpl w:val="1604E3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>
    <w:nsid w:val="5E4C5C08"/>
    <w:multiLevelType w:val="hybridMultilevel"/>
    <w:tmpl w:val="6768A0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2"/>
  </w:num>
  <w:num w:numId="5">
    <w:abstractNumId w:val="3"/>
  </w:num>
  <w:num w:numId="6">
    <w:abstractNumId w:val="12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  <w:num w:numId="11">
    <w:abstractNumId w:val="7"/>
  </w:num>
  <w:num w:numId="12">
    <w:abstractNumId w:val="9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491A"/>
    <w:rsid w:val="0000042B"/>
    <w:rsid w:val="000009B2"/>
    <w:rsid w:val="000035BA"/>
    <w:rsid w:val="000046C1"/>
    <w:rsid w:val="000053D2"/>
    <w:rsid w:val="000107EA"/>
    <w:rsid w:val="000109C4"/>
    <w:rsid w:val="000112CE"/>
    <w:rsid w:val="0001246A"/>
    <w:rsid w:val="0002040D"/>
    <w:rsid w:val="00020869"/>
    <w:rsid w:val="0002615B"/>
    <w:rsid w:val="0003120B"/>
    <w:rsid w:val="000376E3"/>
    <w:rsid w:val="000400FB"/>
    <w:rsid w:val="00041D89"/>
    <w:rsid w:val="00042613"/>
    <w:rsid w:val="00045795"/>
    <w:rsid w:val="000460E3"/>
    <w:rsid w:val="00052CCA"/>
    <w:rsid w:val="000555AC"/>
    <w:rsid w:val="00060CD7"/>
    <w:rsid w:val="00062EB5"/>
    <w:rsid w:val="00065338"/>
    <w:rsid w:val="00070F4E"/>
    <w:rsid w:val="000752D8"/>
    <w:rsid w:val="00082F73"/>
    <w:rsid w:val="00083888"/>
    <w:rsid w:val="00090E2A"/>
    <w:rsid w:val="00092D33"/>
    <w:rsid w:val="000936F3"/>
    <w:rsid w:val="00096A4B"/>
    <w:rsid w:val="00097425"/>
    <w:rsid w:val="000A1905"/>
    <w:rsid w:val="000B10F5"/>
    <w:rsid w:val="000B3456"/>
    <w:rsid w:val="000C1165"/>
    <w:rsid w:val="000C21E9"/>
    <w:rsid w:val="000C32BA"/>
    <w:rsid w:val="000C6228"/>
    <w:rsid w:val="000C685D"/>
    <w:rsid w:val="000C7418"/>
    <w:rsid w:val="000D2642"/>
    <w:rsid w:val="000D3F4D"/>
    <w:rsid w:val="000D50ED"/>
    <w:rsid w:val="000D55CC"/>
    <w:rsid w:val="000E2F99"/>
    <w:rsid w:val="000E5D30"/>
    <w:rsid w:val="000E7CB9"/>
    <w:rsid w:val="000F1AFF"/>
    <w:rsid w:val="000F4BE2"/>
    <w:rsid w:val="001026A6"/>
    <w:rsid w:val="00104A9B"/>
    <w:rsid w:val="001059E5"/>
    <w:rsid w:val="0010771D"/>
    <w:rsid w:val="001077DF"/>
    <w:rsid w:val="00111FCA"/>
    <w:rsid w:val="001129E1"/>
    <w:rsid w:val="00113E42"/>
    <w:rsid w:val="001157C8"/>
    <w:rsid w:val="00116DC0"/>
    <w:rsid w:val="001220D4"/>
    <w:rsid w:val="001236CB"/>
    <w:rsid w:val="0012476C"/>
    <w:rsid w:val="00125686"/>
    <w:rsid w:val="00132249"/>
    <w:rsid w:val="00133160"/>
    <w:rsid w:val="00133892"/>
    <w:rsid w:val="001346A3"/>
    <w:rsid w:val="00134F89"/>
    <w:rsid w:val="00136164"/>
    <w:rsid w:val="00136359"/>
    <w:rsid w:val="00141ACC"/>
    <w:rsid w:val="00142DB8"/>
    <w:rsid w:val="001430D2"/>
    <w:rsid w:val="001442B1"/>
    <w:rsid w:val="00144F45"/>
    <w:rsid w:val="00145FC5"/>
    <w:rsid w:val="00153CC4"/>
    <w:rsid w:val="001544A7"/>
    <w:rsid w:val="0016020B"/>
    <w:rsid w:val="001615A9"/>
    <w:rsid w:val="00161EF5"/>
    <w:rsid w:val="0016326D"/>
    <w:rsid w:val="00164915"/>
    <w:rsid w:val="00164B0C"/>
    <w:rsid w:val="001705D2"/>
    <w:rsid w:val="00173478"/>
    <w:rsid w:val="0017348B"/>
    <w:rsid w:val="00175207"/>
    <w:rsid w:val="001762F6"/>
    <w:rsid w:val="00180197"/>
    <w:rsid w:val="001803CA"/>
    <w:rsid w:val="001808BC"/>
    <w:rsid w:val="00180F07"/>
    <w:rsid w:val="00181065"/>
    <w:rsid w:val="001812EB"/>
    <w:rsid w:val="00183686"/>
    <w:rsid w:val="001868A6"/>
    <w:rsid w:val="00187CC3"/>
    <w:rsid w:val="001912C7"/>
    <w:rsid w:val="00193C15"/>
    <w:rsid w:val="001A03A3"/>
    <w:rsid w:val="001A1C52"/>
    <w:rsid w:val="001A4C11"/>
    <w:rsid w:val="001A6D5C"/>
    <w:rsid w:val="001B0314"/>
    <w:rsid w:val="001B22C4"/>
    <w:rsid w:val="001B3AA6"/>
    <w:rsid w:val="001B569B"/>
    <w:rsid w:val="001B77F5"/>
    <w:rsid w:val="001C6919"/>
    <w:rsid w:val="001C6ABD"/>
    <w:rsid w:val="001D0CB6"/>
    <w:rsid w:val="001D0FA7"/>
    <w:rsid w:val="001D1624"/>
    <w:rsid w:val="001D460C"/>
    <w:rsid w:val="001D4810"/>
    <w:rsid w:val="001D4BC2"/>
    <w:rsid w:val="001D59CB"/>
    <w:rsid w:val="001D5EAA"/>
    <w:rsid w:val="001E0C51"/>
    <w:rsid w:val="001E2A3B"/>
    <w:rsid w:val="001E6257"/>
    <w:rsid w:val="001F0E9E"/>
    <w:rsid w:val="001F3406"/>
    <w:rsid w:val="001F3D6D"/>
    <w:rsid w:val="001F7361"/>
    <w:rsid w:val="002008F5"/>
    <w:rsid w:val="002053E1"/>
    <w:rsid w:val="002066B2"/>
    <w:rsid w:val="00206E4D"/>
    <w:rsid w:val="00210803"/>
    <w:rsid w:val="002119D7"/>
    <w:rsid w:val="00212E2A"/>
    <w:rsid w:val="002139BE"/>
    <w:rsid w:val="00213B57"/>
    <w:rsid w:val="00213D8E"/>
    <w:rsid w:val="0021531B"/>
    <w:rsid w:val="00216F5F"/>
    <w:rsid w:val="0022143C"/>
    <w:rsid w:val="00222E5B"/>
    <w:rsid w:val="00225614"/>
    <w:rsid w:val="00225A3F"/>
    <w:rsid w:val="002260A7"/>
    <w:rsid w:val="00231827"/>
    <w:rsid w:val="00233086"/>
    <w:rsid w:val="0023366D"/>
    <w:rsid w:val="00233D9A"/>
    <w:rsid w:val="002362F6"/>
    <w:rsid w:val="00236D6F"/>
    <w:rsid w:val="002418CD"/>
    <w:rsid w:val="0024682E"/>
    <w:rsid w:val="002475F5"/>
    <w:rsid w:val="00252499"/>
    <w:rsid w:val="00252E62"/>
    <w:rsid w:val="0025325A"/>
    <w:rsid w:val="0025385A"/>
    <w:rsid w:val="0025404C"/>
    <w:rsid w:val="002543EB"/>
    <w:rsid w:val="00255F48"/>
    <w:rsid w:val="00257BB8"/>
    <w:rsid w:val="00260334"/>
    <w:rsid w:val="002657DD"/>
    <w:rsid w:val="002660CE"/>
    <w:rsid w:val="0027091B"/>
    <w:rsid w:val="00271512"/>
    <w:rsid w:val="002764C0"/>
    <w:rsid w:val="00277DF1"/>
    <w:rsid w:val="00285626"/>
    <w:rsid w:val="00286BE5"/>
    <w:rsid w:val="0028730F"/>
    <w:rsid w:val="00292306"/>
    <w:rsid w:val="002976F9"/>
    <w:rsid w:val="002A48E9"/>
    <w:rsid w:val="002A613B"/>
    <w:rsid w:val="002B064A"/>
    <w:rsid w:val="002B1319"/>
    <w:rsid w:val="002B1B7B"/>
    <w:rsid w:val="002B338B"/>
    <w:rsid w:val="002B36EB"/>
    <w:rsid w:val="002B3FF9"/>
    <w:rsid w:val="002B48DC"/>
    <w:rsid w:val="002B5167"/>
    <w:rsid w:val="002B647F"/>
    <w:rsid w:val="002C1534"/>
    <w:rsid w:val="002C2A53"/>
    <w:rsid w:val="002C45D1"/>
    <w:rsid w:val="002C6280"/>
    <w:rsid w:val="002C68DF"/>
    <w:rsid w:val="002C6D33"/>
    <w:rsid w:val="002D1EF3"/>
    <w:rsid w:val="002D2C5C"/>
    <w:rsid w:val="002D62CB"/>
    <w:rsid w:val="002E064F"/>
    <w:rsid w:val="002E07EE"/>
    <w:rsid w:val="002E1985"/>
    <w:rsid w:val="002E1DE5"/>
    <w:rsid w:val="002E24CA"/>
    <w:rsid w:val="002E2F05"/>
    <w:rsid w:val="002E4E2B"/>
    <w:rsid w:val="002E6086"/>
    <w:rsid w:val="002F2A6D"/>
    <w:rsid w:val="002F4165"/>
    <w:rsid w:val="00300631"/>
    <w:rsid w:val="00300C02"/>
    <w:rsid w:val="00305E05"/>
    <w:rsid w:val="00313AAB"/>
    <w:rsid w:val="003156FE"/>
    <w:rsid w:val="003166FA"/>
    <w:rsid w:val="00317B52"/>
    <w:rsid w:val="00320B10"/>
    <w:rsid w:val="00320F51"/>
    <w:rsid w:val="00324298"/>
    <w:rsid w:val="00324548"/>
    <w:rsid w:val="0032556E"/>
    <w:rsid w:val="00327FF6"/>
    <w:rsid w:val="0033026E"/>
    <w:rsid w:val="0033368D"/>
    <w:rsid w:val="00333BED"/>
    <w:rsid w:val="00333C44"/>
    <w:rsid w:val="003360D2"/>
    <w:rsid w:val="003432DD"/>
    <w:rsid w:val="0034465F"/>
    <w:rsid w:val="0034512A"/>
    <w:rsid w:val="003466B7"/>
    <w:rsid w:val="003471D9"/>
    <w:rsid w:val="0035108E"/>
    <w:rsid w:val="00352284"/>
    <w:rsid w:val="00354639"/>
    <w:rsid w:val="0035516A"/>
    <w:rsid w:val="00356700"/>
    <w:rsid w:val="003603B0"/>
    <w:rsid w:val="0036285B"/>
    <w:rsid w:val="0036345D"/>
    <w:rsid w:val="00365FCE"/>
    <w:rsid w:val="00371970"/>
    <w:rsid w:val="003754AA"/>
    <w:rsid w:val="00377107"/>
    <w:rsid w:val="0037729B"/>
    <w:rsid w:val="00377C3F"/>
    <w:rsid w:val="00380F8D"/>
    <w:rsid w:val="0038235F"/>
    <w:rsid w:val="00383037"/>
    <w:rsid w:val="0038332E"/>
    <w:rsid w:val="003847DF"/>
    <w:rsid w:val="0038715C"/>
    <w:rsid w:val="00387F17"/>
    <w:rsid w:val="00387F23"/>
    <w:rsid w:val="003909D1"/>
    <w:rsid w:val="003910A6"/>
    <w:rsid w:val="00396B17"/>
    <w:rsid w:val="003A1BA7"/>
    <w:rsid w:val="003A22CD"/>
    <w:rsid w:val="003A5EFE"/>
    <w:rsid w:val="003A6932"/>
    <w:rsid w:val="003B11CE"/>
    <w:rsid w:val="003B3DDC"/>
    <w:rsid w:val="003B4F14"/>
    <w:rsid w:val="003C03CF"/>
    <w:rsid w:val="003C1471"/>
    <w:rsid w:val="003D412E"/>
    <w:rsid w:val="003D4FA0"/>
    <w:rsid w:val="003D5B53"/>
    <w:rsid w:val="003D62C6"/>
    <w:rsid w:val="003D694D"/>
    <w:rsid w:val="003D7A69"/>
    <w:rsid w:val="003E2AE8"/>
    <w:rsid w:val="003E369D"/>
    <w:rsid w:val="003E4F1B"/>
    <w:rsid w:val="003E4F81"/>
    <w:rsid w:val="003E72B4"/>
    <w:rsid w:val="003F17AE"/>
    <w:rsid w:val="003F7DF4"/>
    <w:rsid w:val="00402243"/>
    <w:rsid w:val="004058C5"/>
    <w:rsid w:val="00410913"/>
    <w:rsid w:val="00410CEA"/>
    <w:rsid w:val="00412602"/>
    <w:rsid w:val="0041403D"/>
    <w:rsid w:val="00416D09"/>
    <w:rsid w:val="00417C85"/>
    <w:rsid w:val="00420D5C"/>
    <w:rsid w:val="00421693"/>
    <w:rsid w:val="00422A6E"/>
    <w:rsid w:val="00430100"/>
    <w:rsid w:val="00430C2C"/>
    <w:rsid w:val="00430E2D"/>
    <w:rsid w:val="004403F8"/>
    <w:rsid w:val="00440826"/>
    <w:rsid w:val="0044600E"/>
    <w:rsid w:val="004462B6"/>
    <w:rsid w:val="004468D9"/>
    <w:rsid w:val="00446A84"/>
    <w:rsid w:val="00450EA6"/>
    <w:rsid w:val="0045443D"/>
    <w:rsid w:val="004555D3"/>
    <w:rsid w:val="004558EB"/>
    <w:rsid w:val="004568BC"/>
    <w:rsid w:val="00456B84"/>
    <w:rsid w:val="0046084C"/>
    <w:rsid w:val="004618A1"/>
    <w:rsid w:val="0046197D"/>
    <w:rsid w:val="00464E03"/>
    <w:rsid w:val="0047068C"/>
    <w:rsid w:val="0047146F"/>
    <w:rsid w:val="00472159"/>
    <w:rsid w:val="004768B1"/>
    <w:rsid w:val="00480164"/>
    <w:rsid w:val="00481890"/>
    <w:rsid w:val="00482471"/>
    <w:rsid w:val="00490C4F"/>
    <w:rsid w:val="00494FDC"/>
    <w:rsid w:val="0049643E"/>
    <w:rsid w:val="00496803"/>
    <w:rsid w:val="004A232C"/>
    <w:rsid w:val="004A2E92"/>
    <w:rsid w:val="004B1A25"/>
    <w:rsid w:val="004B458A"/>
    <w:rsid w:val="004C1315"/>
    <w:rsid w:val="004C14B6"/>
    <w:rsid w:val="004D1A53"/>
    <w:rsid w:val="004E341A"/>
    <w:rsid w:val="004E513F"/>
    <w:rsid w:val="004E7AB7"/>
    <w:rsid w:val="004F0FB1"/>
    <w:rsid w:val="004F2604"/>
    <w:rsid w:val="004F3564"/>
    <w:rsid w:val="00502D46"/>
    <w:rsid w:val="005042A3"/>
    <w:rsid w:val="00504A1B"/>
    <w:rsid w:val="00505481"/>
    <w:rsid w:val="00506397"/>
    <w:rsid w:val="005077F5"/>
    <w:rsid w:val="00512D02"/>
    <w:rsid w:val="0051609B"/>
    <w:rsid w:val="00516263"/>
    <w:rsid w:val="005163CD"/>
    <w:rsid w:val="0051670E"/>
    <w:rsid w:val="00523914"/>
    <w:rsid w:val="0052786D"/>
    <w:rsid w:val="005329CD"/>
    <w:rsid w:val="00535C2E"/>
    <w:rsid w:val="005377AF"/>
    <w:rsid w:val="00540304"/>
    <w:rsid w:val="00543F23"/>
    <w:rsid w:val="00547FC9"/>
    <w:rsid w:val="00550F44"/>
    <w:rsid w:val="0055270B"/>
    <w:rsid w:val="005560C3"/>
    <w:rsid w:val="005568B3"/>
    <w:rsid w:val="00556FDB"/>
    <w:rsid w:val="00560DB3"/>
    <w:rsid w:val="0056190F"/>
    <w:rsid w:val="005635BC"/>
    <w:rsid w:val="00565746"/>
    <w:rsid w:val="00565F0E"/>
    <w:rsid w:val="0057121F"/>
    <w:rsid w:val="00584534"/>
    <w:rsid w:val="00584603"/>
    <w:rsid w:val="00584B99"/>
    <w:rsid w:val="00585637"/>
    <w:rsid w:val="00585778"/>
    <w:rsid w:val="00585F1F"/>
    <w:rsid w:val="005864CB"/>
    <w:rsid w:val="00587ADF"/>
    <w:rsid w:val="005932E4"/>
    <w:rsid w:val="00593B2A"/>
    <w:rsid w:val="00594471"/>
    <w:rsid w:val="00595D72"/>
    <w:rsid w:val="005A1C73"/>
    <w:rsid w:val="005A1DBE"/>
    <w:rsid w:val="005A28F0"/>
    <w:rsid w:val="005A3ACA"/>
    <w:rsid w:val="005A3B49"/>
    <w:rsid w:val="005A6340"/>
    <w:rsid w:val="005B00FD"/>
    <w:rsid w:val="005B3B3D"/>
    <w:rsid w:val="005B42E3"/>
    <w:rsid w:val="005B51F1"/>
    <w:rsid w:val="005B730C"/>
    <w:rsid w:val="005C268B"/>
    <w:rsid w:val="005C4A1F"/>
    <w:rsid w:val="005D0F5D"/>
    <w:rsid w:val="005D2534"/>
    <w:rsid w:val="005E116B"/>
    <w:rsid w:val="005E3280"/>
    <w:rsid w:val="005E43F6"/>
    <w:rsid w:val="005E7FC2"/>
    <w:rsid w:val="005F53B2"/>
    <w:rsid w:val="005F5948"/>
    <w:rsid w:val="006019A8"/>
    <w:rsid w:val="00603737"/>
    <w:rsid w:val="006041C2"/>
    <w:rsid w:val="00607628"/>
    <w:rsid w:val="00607F5A"/>
    <w:rsid w:val="00610C2C"/>
    <w:rsid w:val="00611CE6"/>
    <w:rsid w:val="006120D7"/>
    <w:rsid w:val="006125F4"/>
    <w:rsid w:val="006168AE"/>
    <w:rsid w:val="00617D48"/>
    <w:rsid w:val="006204B8"/>
    <w:rsid w:val="0062058C"/>
    <w:rsid w:val="00622476"/>
    <w:rsid w:val="006249B4"/>
    <w:rsid w:val="00626A35"/>
    <w:rsid w:val="00626FA6"/>
    <w:rsid w:val="0063370D"/>
    <w:rsid w:val="00634012"/>
    <w:rsid w:val="006343B4"/>
    <w:rsid w:val="00636F25"/>
    <w:rsid w:val="00640072"/>
    <w:rsid w:val="006421A1"/>
    <w:rsid w:val="0064507C"/>
    <w:rsid w:val="0064772F"/>
    <w:rsid w:val="00651E31"/>
    <w:rsid w:val="006527A3"/>
    <w:rsid w:val="006540C3"/>
    <w:rsid w:val="0065630A"/>
    <w:rsid w:val="00660B2C"/>
    <w:rsid w:val="006641A4"/>
    <w:rsid w:val="00664A5D"/>
    <w:rsid w:val="00664F60"/>
    <w:rsid w:val="0066579C"/>
    <w:rsid w:val="00674E4D"/>
    <w:rsid w:val="00675532"/>
    <w:rsid w:val="006807CF"/>
    <w:rsid w:val="00684CB6"/>
    <w:rsid w:val="00687034"/>
    <w:rsid w:val="00687736"/>
    <w:rsid w:val="00693A2F"/>
    <w:rsid w:val="00697FA0"/>
    <w:rsid w:val="006A00BC"/>
    <w:rsid w:val="006A04CA"/>
    <w:rsid w:val="006A07C1"/>
    <w:rsid w:val="006A07E1"/>
    <w:rsid w:val="006A3416"/>
    <w:rsid w:val="006A4959"/>
    <w:rsid w:val="006A4B9B"/>
    <w:rsid w:val="006A5EA4"/>
    <w:rsid w:val="006B3397"/>
    <w:rsid w:val="006B36C4"/>
    <w:rsid w:val="006B5EC9"/>
    <w:rsid w:val="006B712E"/>
    <w:rsid w:val="006C0C80"/>
    <w:rsid w:val="006C39DC"/>
    <w:rsid w:val="006C4603"/>
    <w:rsid w:val="006D0CFA"/>
    <w:rsid w:val="006D3499"/>
    <w:rsid w:val="006D7122"/>
    <w:rsid w:val="006E150F"/>
    <w:rsid w:val="006E17F1"/>
    <w:rsid w:val="006E76BB"/>
    <w:rsid w:val="006E79DB"/>
    <w:rsid w:val="006F1E30"/>
    <w:rsid w:val="006F44DB"/>
    <w:rsid w:val="006F4C67"/>
    <w:rsid w:val="00703CBE"/>
    <w:rsid w:val="007053F2"/>
    <w:rsid w:val="00705DBF"/>
    <w:rsid w:val="00706D0D"/>
    <w:rsid w:val="00712E49"/>
    <w:rsid w:val="0071324C"/>
    <w:rsid w:val="00714017"/>
    <w:rsid w:val="00715BF5"/>
    <w:rsid w:val="0071792D"/>
    <w:rsid w:val="00720E56"/>
    <w:rsid w:val="00721DCA"/>
    <w:rsid w:val="0072256E"/>
    <w:rsid w:val="00722C52"/>
    <w:rsid w:val="00725498"/>
    <w:rsid w:val="00726C9A"/>
    <w:rsid w:val="00731318"/>
    <w:rsid w:val="0073345A"/>
    <w:rsid w:val="0073426A"/>
    <w:rsid w:val="00734A3E"/>
    <w:rsid w:val="00735E4C"/>
    <w:rsid w:val="00740A21"/>
    <w:rsid w:val="00740D06"/>
    <w:rsid w:val="00743CA8"/>
    <w:rsid w:val="007448C1"/>
    <w:rsid w:val="00745C98"/>
    <w:rsid w:val="0074701A"/>
    <w:rsid w:val="0075129F"/>
    <w:rsid w:val="00752BEC"/>
    <w:rsid w:val="00752C94"/>
    <w:rsid w:val="0075446F"/>
    <w:rsid w:val="007611BF"/>
    <w:rsid w:val="007627A0"/>
    <w:rsid w:val="007636A4"/>
    <w:rsid w:val="00764307"/>
    <w:rsid w:val="007707B3"/>
    <w:rsid w:val="00770C4E"/>
    <w:rsid w:val="00774CEE"/>
    <w:rsid w:val="0077568A"/>
    <w:rsid w:val="007774C1"/>
    <w:rsid w:val="00780065"/>
    <w:rsid w:val="00782A08"/>
    <w:rsid w:val="00782C31"/>
    <w:rsid w:val="007836D1"/>
    <w:rsid w:val="007A09C8"/>
    <w:rsid w:val="007A21A1"/>
    <w:rsid w:val="007A278A"/>
    <w:rsid w:val="007A4E46"/>
    <w:rsid w:val="007A554E"/>
    <w:rsid w:val="007A7EF6"/>
    <w:rsid w:val="007B0FA1"/>
    <w:rsid w:val="007B3A28"/>
    <w:rsid w:val="007B41DE"/>
    <w:rsid w:val="007C06DC"/>
    <w:rsid w:val="007C471B"/>
    <w:rsid w:val="007C4C5C"/>
    <w:rsid w:val="007C6356"/>
    <w:rsid w:val="007D31A1"/>
    <w:rsid w:val="007D38EB"/>
    <w:rsid w:val="007D5C0C"/>
    <w:rsid w:val="007D60CA"/>
    <w:rsid w:val="007D7D67"/>
    <w:rsid w:val="007E2EB2"/>
    <w:rsid w:val="007E4D87"/>
    <w:rsid w:val="007E6F80"/>
    <w:rsid w:val="007E7D21"/>
    <w:rsid w:val="007F0042"/>
    <w:rsid w:val="007F0937"/>
    <w:rsid w:val="007F136E"/>
    <w:rsid w:val="007F2D99"/>
    <w:rsid w:val="007F41C2"/>
    <w:rsid w:val="007F4FB9"/>
    <w:rsid w:val="00800B07"/>
    <w:rsid w:val="00803ED3"/>
    <w:rsid w:val="00805659"/>
    <w:rsid w:val="00805BAA"/>
    <w:rsid w:val="008078B6"/>
    <w:rsid w:val="008111A1"/>
    <w:rsid w:val="00814BE9"/>
    <w:rsid w:val="00815B54"/>
    <w:rsid w:val="00816935"/>
    <w:rsid w:val="00816D42"/>
    <w:rsid w:val="0081718D"/>
    <w:rsid w:val="00820D8F"/>
    <w:rsid w:val="008218CF"/>
    <w:rsid w:val="00821EC2"/>
    <w:rsid w:val="00825430"/>
    <w:rsid w:val="0082718C"/>
    <w:rsid w:val="00832D98"/>
    <w:rsid w:val="0083450B"/>
    <w:rsid w:val="0083573E"/>
    <w:rsid w:val="008401A6"/>
    <w:rsid w:val="008430EC"/>
    <w:rsid w:val="00846188"/>
    <w:rsid w:val="00851C33"/>
    <w:rsid w:val="00852169"/>
    <w:rsid w:val="008523F3"/>
    <w:rsid w:val="008538E7"/>
    <w:rsid w:val="00854242"/>
    <w:rsid w:val="00855B68"/>
    <w:rsid w:val="00855F82"/>
    <w:rsid w:val="008567FE"/>
    <w:rsid w:val="00857E4C"/>
    <w:rsid w:val="0086579E"/>
    <w:rsid w:val="00870799"/>
    <w:rsid w:val="00874683"/>
    <w:rsid w:val="008759CB"/>
    <w:rsid w:val="008765A4"/>
    <w:rsid w:val="0087696B"/>
    <w:rsid w:val="00876E69"/>
    <w:rsid w:val="00880BA9"/>
    <w:rsid w:val="0088107C"/>
    <w:rsid w:val="0088288F"/>
    <w:rsid w:val="00884C51"/>
    <w:rsid w:val="00886A29"/>
    <w:rsid w:val="00890254"/>
    <w:rsid w:val="008925DA"/>
    <w:rsid w:val="008A1D5A"/>
    <w:rsid w:val="008A1E61"/>
    <w:rsid w:val="008A23DF"/>
    <w:rsid w:val="008A2E01"/>
    <w:rsid w:val="008B0AB9"/>
    <w:rsid w:val="008B0BD7"/>
    <w:rsid w:val="008B2821"/>
    <w:rsid w:val="008B4E99"/>
    <w:rsid w:val="008B6606"/>
    <w:rsid w:val="008B672C"/>
    <w:rsid w:val="008B6DB7"/>
    <w:rsid w:val="008C1E91"/>
    <w:rsid w:val="008C25B0"/>
    <w:rsid w:val="008C491A"/>
    <w:rsid w:val="008C4C80"/>
    <w:rsid w:val="008C64A2"/>
    <w:rsid w:val="008C740E"/>
    <w:rsid w:val="008C7459"/>
    <w:rsid w:val="008D01A4"/>
    <w:rsid w:val="008D0F01"/>
    <w:rsid w:val="008D41C0"/>
    <w:rsid w:val="008E3305"/>
    <w:rsid w:val="008E5201"/>
    <w:rsid w:val="008E5F15"/>
    <w:rsid w:val="008F2806"/>
    <w:rsid w:val="008F5428"/>
    <w:rsid w:val="00903526"/>
    <w:rsid w:val="0091176E"/>
    <w:rsid w:val="009128D3"/>
    <w:rsid w:val="009132B2"/>
    <w:rsid w:val="00913699"/>
    <w:rsid w:val="009148EE"/>
    <w:rsid w:val="00917A51"/>
    <w:rsid w:val="00921956"/>
    <w:rsid w:val="0092326A"/>
    <w:rsid w:val="00925702"/>
    <w:rsid w:val="00925AA1"/>
    <w:rsid w:val="009307FF"/>
    <w:rsid w:val="009322B3"/>
    <w:rsid w:val="00933362"/>
    <w:rsid w:val="00934FAE"/>
    <w:rsid w:val="009360FF"/>
    <w:rsid w:val="009405B1"/>
    <w:rsid w:val="009475E0"/>
    <w:rsid w:val="00951723"/>
    <w:rsid w:val="00955275"/>
    <w:rsid w:val="009552A9"/>
    <w:rsid w:val="0095625E"/>
    <w:rsid w:val="00967AE2"/>
    <w:rsid w:val="009707D4"/>
    <w:rsid w:val="00970F91"/>
    <w:rsid w:val="00972442"/>
    <w:rsid w:val="00974A8A"/>
    <w:rsid w:val="00975357"/>
    <w:rsid w:val="00977596"/>
    <w:rsid w:val="00981516"/>
    <w:rsid w:val="00985F55"/>
    <w:rsid w:val="009867BF"/>
    <w:rsid w:val="009940D2"/>
    <w:rsid w:val="009957D4"/>
    <w:rsid w:val="009965ED"/>
    <w:rsid w:val="009A0905"/>
    <w:rsid w:val="009A3F8D"/>
    <w:rsid w:val="009A5876"/>
    <w:rsid w:val="009C0FA5"/>
    <w:rsid w:val="009C1467"/>
    <w:rsid w:val="009C197E"/>
    <w:rsid w:val="009C3DAA"/>
    <w:rsid w:val="009C5956"/>
    <w:rsid w:val="009C5AED"/>
    <w:rsid w:val="009D04EA"/>
    <w:rsid w:val="009D0911"/>
    <w:rsid w:val="009D2473"/>
    <w:rsid w:val="009D2E9E"/>
    <w:rsid w:val="009E0EC1"/>
    <w:rsid w:val="009E7184"/>
    <w:rsid w:val="009F1497"/>
    <w:rsid w:val="009F2D5A"/>
    <w:rsid w:val="009F2F22"/>
    <w:rsid w:val="009F3BC6"/>
    <w:rsid w:val="009F56BA"/>
    <w:rsid w:val="009F62A0"/>
    <w:rsid w:val="009F672D"/>
    <w:rsid w:val="00A002DF"/>
    <w:rsid w:val="00A0142F"/>
    <w:rsid w:val="00A02587"/>
    <w:rsid w:val="00A02A39"/>
    <w:rsid w:val="00A04C5D"/>
    <w:rsid w:val="00A05977"/>
    <w:rsid w:val="00A074B1"/>
    <w:rsid w:val="00A100BD"/>
    <w:rsid w:val="00A12C47"/>
    <w:rsid w:val="00A1677F"/>
    <w:rsid w:val="00A1787A"/>
    <w:rsid w:val="00A2316D"/>
    <w:rsid w:val="00A24EB2"/>
    <w:rsid w:val="00A2559F"/>
    <w:rsid w:val="00A26A35"/>
    <w:rsid w:val="00A30C9E"/>
    <w:rsid w:val="00A32D8C"/>
    <w:rsid w:val="00A33DEF"/>
    <w:rsid w:val="00A3781D"/>
    <w:rsid w:val="00A4168F"/>
    <w:rsid w:val="00A41B07"/>
    <w:rsid w:val="00A4451B"/>
    <w:rsid w:val="00A464CC"/>
    <w:rsid w:val="00A51584"/>
    <w:rsid w:val="00A51D58"/>
    <w:rsid w:val="00A54E66"/>
    <w:rsid w:val="00A566FB"/>
    <w:rsid w:val="00A61450"/>
    <w:rsid w:val="00A62F6E"/>
    <w:rsid w:val="00A63067"/>
    <w:rsid w:val="00A63994"/>
    <w:rsid w:val="00A63F77"/>
    <w:rsid w:val="00A67BA6"/>
    <w:rsid w:val="00A73DF0"/>
    <w:rsid w:val="00A73FFE"/>
    <w:rsid w:val="00A763C7"/>
    <w:rsid w:val="00A81AEB"/>
    <w:rsid w:val="00A81C81"/>
    <w:rsid w:val="00A82D23"/>
    <w:rsid w:val="00A93992"/>
    <w:rsid w:val="00A95E93"/>
    <w:rsid w:val="00A970A9"/>
    <w:rsid w:val="00A974ED"/>
    <w:rsid w:val="00AA0254"/>
    <w:rsid w:val="00AA3029"/>
    <w:rsid w:val="00AA64E4"/>
    <w:rsid w:val="00AA68E5"/>
    <w:rsid w:val="00AA6F84"/>
    <w:rsid w:val="00AB0691"/>
    <w:rsid w:val="00AB1057"/>
    <w:rsid w:val="00AB1935"/>
    <w:rsid w:val="00AB2625"/>
    <w:rsid w:val="00AB7360"/>
    <w:rsid w:val="00AC3C3D"/>
    <w:rsid w:val="00AC75C8"/>
    <w:rsid w:val="00AD0B12"/>
    <w:rsid w:val="00AD110C"/>
    <w:rsid w:val="00AD4FF0"/>
    <w:rsid w:val="00AD6426"/>
    <w:rsid w:val="00AE01F3"/>
    <w:rsid w:val="00AE2690"/>
    <w:rsid w:val="00AE27D8"/>
    <w:rsid w:val="00AE2A35"/>
    <w:rsid w:val="00AE4B0C"/>
    <w:rsid w:val="00AE6904"/>
    <w:rsid w:val="00AF0CDA"/>
    <w:rsid w:val="00AF467A"/>
    <w:rsid w:val="00AF5910"/>
    <w:rsid w:val="00AF7391"/>
    <w:rsid w:val="00AF7C49"/>
    <w:rsid w:val="00B03247"/>
    <w:rsid w:val="00B0549F"/>
    <w:rsid w:val="00B110FF"/>
    <w:rsid w:val="00B120AA"/>
    <w:rsid w:val="00B156F7"/>
    <w:rsid w:val="00B15C14"/>
    <w:rsid w:val="00B179B4"/>
    <w:rsid w:val="00B17C1D"/>
    <w:rsid w:val="00B2041A"/>
    <w:rsid w:val="00B23FBF"/>
    <w:rsid w:val="00B2442D"/>
    <w:rsid w:val="00B31B5C"/>
    <w:rsid w:val="00B32488"/>
    <w:rsid w:val="00B374C5"/>
    <w:rsid w:val="00B37EFC"/>
    <w:rsid w:val="00B40D1C"/>
    <w:rsid w:val="00B43732"/>
    <w:rsid w:val="00B43B61"/>
    <w:rsid w:val="00B44759"/>
    <w:rsid w:val="00B45D05"/>
    <w:rsid w:val="00B466EB"/>
    <w:rsid w:val="00B507BA"/>
    <w:rsid w:val="00B51B5E"/>
    <w:rsid w:val="00B51DA2"/>
    <w:rsid w:val="00B53F6B"/>
    <w:rsid w:val="00B60FB9"/>
    <w:rsid w:val="00B657A0"/>
    <w:rsid w:val="00B66357"/>
    <w:rsid w:val="00B66834"/>
    <w:rsid w:val="00B677FD"/>
    <w:rsid w:val="00B73B2F"/>
    <w:rsid w:val="00B8198B"/>
    <w:rsid w:val="00B81FDF"/>
    <w:rsid w:val="00B86D9C"/>
    <w:rsid w:val="00B86E5E"/>
    <w:rsid w:val="00B87BBD"/>
    <w:rsid w:val="00B908D4"/>
    <w:rsid w:val="00B911C1"/>
    <w:rsid w:val="00B92B37"/>
    <w:rsid w:val="00B96E6A"/>
    <w:rsid w:val="00B972FB"/>
    <w:rsid w:val="00B974D6"/>
    <w:rsid w:val="00BA0729"/>
    <w:rsid w:val="00BA2684"/>
    <w:rsid w:val="00BA3FF0"/>
    <w:rsid w:val="00BA40C1"/>
    <w:rsid w:val="00BA4ED7"/>
    <w:rsid w:val="00BA5210"/>
    <w:rsid w:val="00BA5D69"/>
    <w:rsid w:val="00BA5F86"/>
    <w:rsid w:val="00BB4030"/>
    <w:rsid w:val="00BB40E4"/>
    <w:rsid w:val="00BB781D"/>
    <w:rsid w:val="00BC0A19"/>
    <w:rsid w:val="00BC36AF"/>
    <w:rsid w:val="00BD0189"/>
    <w:rsid w:val="00BD3402"/>
    <w:rsid w:val="00BD5483"/>
    <w:rsid w:val="00BD6A41"/>
    <w:rsid w:val="00BE2D21"/>
    <w:rsid w:val="00BF1C29"/>
    <w:rsid w:val="00BF1C52"/>
    <w:rsid w:val="00BF1F95"/>
    <w:rsid w:val="00BF26EB"/>
    <w:rsid w:val="00BF5D2E"/>
    <w:rsid w:val="00BF7099"/>
    <w:rsid w:val="00C05FE5"/>
    <w:rsid w:val="00C12826"/>
    <w:rsid w:val="00C1761C"/>
    <w:rsid w:val="00C17857"/>
    <w:rsid w:val="00C25B4D"/>
    <w:rsid w:val="00C320C8"/>
    <w:rsid w:val="00C320D6"/>
    <w:rsid w:val="00C33BA6"/>
    <w:rsid w:val="00C344D3"/>
    <w:rsid w:val="00C369AF"/>
    <w:rsid w:val="00C37890"/>
    <w:rsid w:val="00C41014"/>
    <w:rsid w:val="00C413BD"/>
    <w:rsid w:val="00C415F6"/>
    <w:rsid w:val="00C4193D"/>
    <w:rsid w:val="00C427C2"/>
    <w:rsid w:val="00C44194"/>
    <w:rsid w:val="00C447E3"/>
    <w:rsid w:val="00C500D6"/>
    <w:rsid w:val="00C53583"/>
    <w:rsid w:val="00C61881"/>
    <w:rsid w:val="00C6350E"/>
    <w:rsid w:val="00C6383C"/>
    <w:rsid w:val="00C67AB1"/>
    <w:rsid w:val="00C67AF0"/>
    <w:rsid w:val="00C716B0"/>
    <w:rsid w:val="00C719BE"/>
    <w:rsid w:val="00C71F9B"/>
    <w:rsid w:val="00C75247"/>
    <w:rsid w:val="00C7555D"/>
    <w:rsid w:val="00C76252"/>
    <w:rsid w:val="00C809DC"/>
    <w:rsid w:val="00C80AB2"/>
    <w:rsid w:val="00C823A3"/>
    <w:rsid w:val="00C827E3"/>
    <w:rsid w:val="00C83A3B"/>
    <w:rsid w:val="00C84687"/>
    <w:rsid w:val="00C84A09"/>
    <w:rsid w:val="00C84E71"/>
    <w:rsid w:val="00C86E82"/>
    <w:rsid w:val="00C8785D"/>
    <w:rsid w:val="00C87A80"/>
    <w:rsid w:val="00C91754"/>
    <w:rsid w:val="00C941FF"/>
    <w:rsid w:val="00C95091"/>
    <w:rsid w:val="00CA0CBC"/>
    <w:rsid w:val="00CA0FEA"/>
    <w:rsid w:val="00CA2749"/>
    <w:rsid w:val="00CA3D95"/>
    <w:rsid w:val="00CA6E70"/>
    <w:rsid w:val="00CA710F"/>
    <w:rsid w:val="00CA7458"/>
    <w:rsid w:val="00CB05E5"/>
    <w:rsid w:val="00CB0673"/>
    <w:rsid w:val="00CB20EC"/>
    <w:rsid w:val="00CB322C"/>
    <w:rsid w:val="00CB53C1"/>
    <w:rsid w:val="00CB715A"/>
    <w:rsid w:val="00CC2077"/>
    <w:rsid w:val="00CD38D2"/>
    <w:rsid w:val="00CE0285"/>
    <w:rsid w:val="00CE2364"/>
    <w:rsid w:val="00CE26B3"/>
    <w:rsid w:val="00CE33A2"/>
    <w:rsid w:val="00CE6098"/>
    <w:rsid w:val="00CE7B0B"/>
    <w:rsid w:val="00CF018A"/>
    <w:rsid w:val="00CF030A"/>
    <w:rsid w:val="00CF2318"/>
    <w:rsid w:val="00D0024D"/>
    <w:rsid w:val="00D01F7F"/>
    <w:rsid w:val="00D024D4"/>
    <w:rsid w:val="00D05EDC"/>
    <w:rsid w:val="00D05F0B"/>
    <w:rsid w:val="00D120D8"/>
    <w:rsid w:val="00D13204"/>
    <w:rsid w:val="00D16B58"/>
    <w:rsid w:val="00D16EED"/>
    <w:rsid w:val="00D21AC6"/>
    <w:rsid w:val="00D34B9A"/>
    <w:rsid w:val="00D350F7"/>
    <w:rsid w:val="00D356D4"/>
    <w:rsid w:val="00D357CB"/>
    <w:rsid w:val="00D42E62"/>
    <w:rsid w:val="00D45453"/>
    <w:rsid w:val="00D5161B"/>
    <w:rsid w:val="00D53F2E"/>
    <w:rsid w:val="00D54686"/>
    <w:rsid w:val="00D56613"/>
    <w:rsid w:val="00D570F9"/>
    <w:rsid w:val="00D57E30"/>
    <w:rsid w:val="00D618D4"/>
    <w:rsid w:val="00D62EED"/>
    <w:rsid w:val="00D62FCF"/>
    <w:rsid w:val="00D632AD"/>
    <w:rsid w:val="00D633AF"/>
    <w:rsid w:val="00D63976"/>
    <w:rsid w:val="00D71691"/>
    <w:rsid w:val="00D73D6D"/>
    <w:rsid w:val="00D74F55"/>
    <w:rsid w:val="00D77368"/>
    <w:rsid w:val="00D77841"/>
    <w:rsid w:val="00D8087C"/>
    <w:rsid w:val="00D80958"/>
    <w:rsid w:val="00D85259"/>
    <w:rsid w:val="00D85F6C"/>
    <w:rsid w:val="00D905BE"/>
    <w:rsid w:val="00D90BE3"/>
    <w:rsid w:val="00D9112C"/>
    <w:rsid w:val="00DA1BDE"/>
    <w:rsid w:val="00DA2490"/>
    <w:rsid w:val="00DA3D37"/>
    <w:rsid w:val="00DA632C"/>
    <w:rsid w:val="00DB16FE"/>
    <w:rsid w:val="00DB56C2"/>
    <w:rsid w:val="00DB72B1"/>
    <w:rsid w:val="00DC0E97"/>
    <w:rsid w:val="00DC3DEF"/>
    <w:rsid w:val="00DC6F95"/>
    <w:rsid w:val="00DD0B89"/>
    <w:rsid w:val="00DD3126"/>
    <w:rsid w:val="00DD40CD"/>
    <w:rsid w:val="00DD419A"/>
    <w:rsid w:val="00DD5835"/>
    <w:rsid w:val="00DD696C"/>
    <w:rsid w:val="00DE10FD"/>
    <w:rsid w:val="00DE15E5"/>
    <w:rsid w:val="00DE3D36"/>
    <w:rsid w:val="00DE569B"/>
    <w:rsid w:val="00DE7FED"/>
    <w:rsid w:val="00DF1019"/>
    <w:rsid w:val="00DF1278"/>
    <w:rsid w:val="00DF14BB"/>
    <w:rsid w:val="00DF579B"/>
    <w:rsid w:val="00DF6544"/>
    <w:rsid w:val="00DF65A8"/>
    <w:rsid w:val="00DF734D"/>
    <w:rsid w:val="00E0093D"/>
    <w:rsid w:val="00E055CF"/>
    <w:rsid w:val="00E06D8B"/>
    <w:rsid w:val="00E07C29"/>
    <w:rsid w:val="00E10970"/>
    <w:rsid w:val="00E2122C"/>
    <w:rsid w:val="00E217B9"/>
    <w:rsid w:val="00E22870"/>
    <w:rsid w:val="00E22994"/>
    <w:rsid w:val="00E314C1"/>
    <w:rsid w:val="00E31F0F"/>
    <w:rsid w:val="00E33DBB"/>
    <w:rsid w:val="00E3521A"/>
    <w:rsid w:val="00E353D2"/>
    <w:rsid w:val="00E368DC"/>
    <w:rsid w:val="00E368FE"/>
    <w:rsid w:val="00E37063"/>
    <w:rsid w:val="00E378DE"/>
    <w:rsid w:val="00E37E36"/>
    <w:rsid w:val="00E403E3"/>
    <w:rsid w:val="00E4046B"/>
    <w:rsid w:val="00E41482"/>
    <w:rsid w:val="00E53DF4"/>
    <w:rsid w:val="00E55395"/>
    <w:rsid w:val="00E55883"/>
    <w:rsid w:val="00E5694E"/>
    <w:rsid w:val="00E639F1"/>
    <w:rsid w:val="00E645C0"/>
    <w:rsid w:val="00E64DD6"/>
    <w:rsid w:val="00E6594B"/>
    <w:rsid w:val="00E65A07"/>
    <w:rsid w:val="00E67E98"/>
    <w:rsid w:val="00E70E80"/>
    <w:rsid w:val="00E72871"/>
    <w:rsid w:val="00E73514"/>
    <w:rsid w:val="00E76043"/>
    <w:rsid w:val="00E764AD"/>
    <w:rsid w:val="00E77A3C"/>
    <w:rsid w:val="00E81802"/>
    <w:rsid w:val="00E82DE7"/>
    <w:rsid w:val="00E84D42"/>
    <w:rsid w:val="00E87597"/>
    <w:rsid w:val="00E87671"/>
    <w:rsid w:val="00E87A8A"/>
    <w:rsid w:val="00EA1A58"/>
    <w:rsid w:val="00EA27BF"/>
    <w:rsid w:val="00EA35E2"/>
    <w:rsid w:val="00EA47DC"/>
    <w:rsid w:val="00EA60E6"/>
    <w:rsid w:val="00EA77E4"/>
    <w:rsid w:val="00EB038C"/>
    <w:rsid w:val="00EB04B4"/>
    <w:rsid w:val="00EB1972"/>
    <w:rsid w:val="00EB1C24"/>
    <w:rsid w:val="00EB2270"/>
    <w:rsid w:val="00EB4418"/>
    <w:rsid w:val="00EC2D99"/>
    <w:rsid w:val="00EC31B7"/>
    <w:rsid w:val="00EC335F"/>
    <w:rsid w:val="00ED0FAF"/>
    <w:rsid w:val="00ED1C20"/>
    <w:rsid w:val="00ED6E96"/>
    <w:rsid w:val="00EE1AF6"/>
    <w:rsid w:val="00EE6D86"/>
    <w:rsid w:val="00EF40F5"/>
    <w:rsid w:val="00EF4740"/>
    <w:rsid w:val="00F02149"/>
    <w:rsid w:val="00F12701"/>
    <w:rsid w:val="00F13734"/>
    <w:rsid w:val="00F1491E"/>
    <w:rsid w:val="00F15376"/>
    <w:rsid w:val="00F15806"/>
    <w:rsid w:val="00F1716B"/>
    <w:rsid w:val="00F17DB6"/>
    <w:rsid w:val="00F22EA2"/>
    <w:rsid w:val="00F231AD"/>
    <w:rsid w:val="00F24942"/>
    <w:rsid w:val="00F24A61"/>
    <w:rsid w:val="00F262A0"/>
    <w:rsid w:val="00F3059E"/>
    <w:rsid w:val="00F31086"/>
    <w:rsid w:val="00F32554"/>
    <w:rsid w:val="00F32688"/>
    <w:rsid w:val="00F3460F"/>
    <w:rsid w:val="00F34C43"/>
    <w:rsid w:val="00F379B7"/>
    <w:rsid w:val="00F42896"/>
    <w:rsid w:val="00F44293"/>
    <w:rsid w:val="00F46EF1"/>
    <w:rsid w:val="00F472F9"/>
    <w:rsid w:val="00F500A5"/>
    <w:rsid w:val="00F50AA2"/>
    <w:rsid w:val="00F519F8"/>
    <w:rsid w:val="00F51DC1"/>
    <w:rsid w:val="00F5237B"/>
    <w:rsid w:val="00F53ECA"/>
    <w:rsid w:val="00F547DD"/>
    <w:rsid w:val="00F60C2B"/>
    <w:rsid w:val="00F61EE8"/>
    <w:rsid w:val="00F67BE4"/>
    <w:rsid w:val="00F73510"/>
    <w:rsid w:val="00F74ECA"/>
    <w:rsid w:val="00F75DF0"/>
    <w:rsid w:val="00F853E8"/>
    <w:rsid w:val="00F857AF"/>
    <w:rsid w:val="00F85C1C"/>
    <w:rsid w:val="00F91627"/>
    <w:rsid w:val="00F96A18"/>
    <w:rsid w:val="00F97660"/>
    <w:rsid w:val="00F97EE3"/>
    <w:rsid w:val="00FA289E"/>
    <w:rsid w:val="00FA34BE"/>
    <w:rsid w:val="00FB0D4D"/>
    <w:rsid w:val="00FB4BDD"/>
    <w:rsid w:val="00FB6BC8"/>
    <w:rsid w:val="00FC105D"/>
    <w:rsid w:val="00FC3C54"/>
    <w:rsid w:val="00FC48DF"/>
    <w:rsid w:val="00FC5AAC"/>
    <w:rsid w:val="00FC61CA"/>
    <w:rsid w:val="00FC68B5"/>
    <w:rsid w:val="00FC7E25"/>
    <w:rsid w:val="00FD0D15"/>
    <w:rsid w:val="00FD5737"/>
    <w:rsid w:val="00FE0EAD"/>
    <w:rsid w:val="00FE1CF4"/>
    <w:rsid w:val="00FE2B14"/>
    <w:rsid w:val="00FE2CDE"/>
    <w:rsid w:val="00FE3162"/>
    <w:rsid w:val="00FE3368"/>
    <w:rsid w:val="00FE4204"/>
    <w:rsid w:val="00FF0527"/>
    <w:rsid w:val="00FF12C0"/>
    <w:rsid w:val="00FF4882"/>
    <w:rsid w:val="00FF54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FC31608-6EBF-47DD-A0F9-CF57A1FF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46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locked/>
    <w:rsid w:val="008C491A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491A"/>
    <w:pPr>
      <w:tabs>
        <w:tab w:val="center" w:pos="4252"/>
        <w:tab w:val="right" w:pos="8504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491A"/>
    <w:rPr>
      <w:rFonts w:cs="Times New Roman"/>
    </w:rPr>
  </w:style>
  <w:style w:type="paragraph" w:styleId="Prrafodelista">
    <w:name w:val="List Paragraph"/>
    <w:basedOn w:val="Normal"/>
    <w:uiPriority w:val="34"/>
    <w:qFormat/>
    <w:rsid w:val="00A67BA6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E7184"/>
    <w:rPr>
      <w:strike w:val="0"/>
      <w:dstrike w:val="0"/>
      <w:color w:val="0000FF"/>
      <w:u w:val="none"/>
      <w:effect w:val="none"/>
    </w:rPr>
  </w:style>
  <w:style w:type="character" w:styleId="Nmerodepgina">
    <w:name w:val="page number"/>
    <w:basedOn w:val="Fuentedeprrafopredeter"/>
    <w:rsid w:val="000053D2"/>
  </w:style>
  <w:style w:type="character" w:customStyle="1" w:styleId="eacep1">
    <w:name w:val="eacep1"/>
    <w:basedOn w:val="Fuentedeprrafopredeter"/>
    <w:rsid w:val="00AE2690"/>
    <w:rPr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625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6257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locked/>
    <w:rsid w:val="005932E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aconvietas">
    <w:name w:val="List Bullet"/>
    <w:basedOn w:val="Normal"/>
    <w:uiPriority w:val="99"/>
    <w:unhideWhenUsed/>
    <w:rsid w:val="00E22994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Dibujo_de_Microsoft_Visio_2003-20101.vsd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C0756-9117-4E07-80B5-F954F4F0D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3041</Words>
  <Characters>16727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19729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Institucional</dc:creator>
  <cp:keywords/>
  <dc:description/>
  <cp:lastModifiedBy>Sinai Burgueño Bernal</cp:lastModifiedBy>
  <cp:revision>21</cp:revision>
  <cp:lastPrinted>2017-07-31T17:57:00Z</cp:lastPrinted>
  <dcterms:created xsi:type="dcterms:W3CDTF">2017-05-24T21:32:00Z</dcterms:created>
  <dcterms:modified xsi:type="dcterms:W3CDTF">2017-08-01T16:57:00Z</dcterms:modified>
</cp:coreProperties>
</file>